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9918" w14:textId="38AF9850" w:rsidR="00707820" w:rsidRPr="00BC1C04" w:rsidRDefault="002414A1" w:rsidP="00B147F9">
      <w:pPr>
        <w:pStyle w:val="a7"/>
        <w:jc w:val="center"/>
        <w:rPr>
          <w:rFonts w:ascii="Meiryo UI" w:eastAsia="Meiryo UI" w:hAnsi="Meiryo UI"/>
          <w:bCs/>
          <w:sz w:val="28"/>
          <w:szCs w:val="28"/>
        </w:rPr>
      </w:pPr>
      <w:r>
        <w:rPr>
          <w:rFonts w:ascii="Meiryo UI" w:eastAsia="Meiryo UI" w:hAnsi="Meiryo UI" w:hint="eastAsia"/>
          <w:bCs/>
          <w:sz w:val="28"/>
          <w:szCs w:val="28"/>
        </w:rPr>
        <w:t>K</w:t>
      </w:r>
      <w:r>
        <w:rPr>
          <w:rFonts w:ascii="Meiryo UI" w:eastAsia="Meiryo UI" w:hAnsi="Meiryo UI"/>
          <w:bCs/>
          <w:sz w:val="28"/>
          <w:szCs w:val="28"/>
        </w:rPr>
        <w:t>ita Alps Traverse Route</w:t>
      </w:r>
      <w:r w:rsidR="007448B1" w:rsidRPr="00BC1C04">
        <w:rPr>
          <w:rFonts w:ascii="Meiryo UI" w:eastAsia="Meiryo UI" w:hAnsi="Meiryo UI" w:hint="eastAsia"/>
          <w:bCs/>
          <w:sz w:val="28"/>
          <w:szCs w:val="28"/>
        </w:rPr>
        <w:t>ロゴ</w:t>
      </w:r>
      <w:r w:rsidR="00632D87" w:rsidRPr="00BC1C04">
        <w:rPr>
          <w:rFonts w:ascii="Meiryo UI" w:eastAsia="Meiryo UI" w:hAnsi="Meiryo UI" w:hint="eastAsia"/>
          <w:bCs/>
          <w:sz w:val="28"/>
          <w:szCs w:val="28"/>
        </w:rPr>
        <w:t>マーク使用規程</w:t>
      </w:r>
      <w:r w:rsidR="00DD23E2">
        <w:rPr>
          <w:rFonts w:ascii="Meiryo UI" w:eastAsia="Meiryo UI" w:hAnsi="Meiryo UI" w:hint="eastAsia"/>
          <w:bCs/>
          <w:sz w:val="28"/>
          <w:szCs w:val="28"/>
        </w:rPr>
        <w:t xml:space="preserve">　</w:t>
      </w:r>
    </w:p>
    <w:p w14:paraId="1C9C317E" w14:textId="77777777" w:rsidR="00B147F9" w:rsidRPr="005F58FB" w:rsidRDefault="00B147F9" w:rsidP="00B147F9">
      <w:pPr>
        <w:pStyle w:val="a7"/>
        <w:rPr>
          <w:rFonts w:ascii="Meiryo UI" w:eastAsia="Meiryo UI" w:hAnsi="Meiryo UI"/>
          <w:bCs/>
          <w:szCs w:val="21"/>
        </w:rPr>
      </w:pPr>
    </w:p>
    <w:p w14:paraId="1D6D0C68" w14:textId="1FE4CBEF" w:rsidR="00632D87" w:rsidRPr="00BC1C04" w:rsidRDefault="001C5BC2" w:rsidP="00B147F9">
      <w:pPr>
        <w:pStyle w:val="a7"/>
        <w:rPr>
          <w:rFonts w:ascii="Meiryo UI" w:eastAsia="Meiryo UI" w:hAnsi="Meiryo UI"/>
          <w:bCs/>
          <w:szCs w:val="21"/>
        </w:rPr>
      </w:pPr>
      <w:r w:rsidRPr="00BC1C04">
        <w:rPr>
          <w:rFonts w:ascii="Meiryo UI" w:eastAsia="Meiryo UI" w:hAnsi="Meiryo UI" w:hint="eastAsia"/>
          <w:bCs/>
          <w:szCs w:val="21"/>
        </w:rPr>
        <w:t>１．</w:t>
      </w:r>
      <w:r w:rsidR="00632D87" w:rsidRPr="00BC1C04">
        <w:rPr>
          <w:rFonts w:ascii="Meiryo UI" w:eastAsia="Meiryo UI" w:hAnsi="Meiryo UI" w:hint="eastAsia"/>
          <w:bCs/>
          <w:szCs w:val="21"/>
        </w:rPr>
        <w:t>目的</w:t>
      </w:r>
    </w:p>
    <w:p w14:paraId="493584B1" w14:textId="1A3AC6B6" w:rsidR="00632D87" w:rsidRDefault="00632D87" w:rsidP="002414A1">
      <w:pPr>
        <w:pStyle w:val="a7"/>
        <w:ind w:left="210" w:hangingChars="100" w:hanging="210"/>
        <w:rPr>
          <w:rFonts w:ascii="Meiryo UI" w:eastAsia="Meiryo UI" w:hAnsi="Meiryo UI"/>
          <w:bCs/>
          <w:szCs w:val="21"/>
        </w:rPr>
      </w:pPr>
      <w:r w:rsidRPr="00BC1C04">
        <w:rPr>
          <w:rFonts w:ascii="Meiryo UI" w:eastAsia="Meiryo UI" w:hAnsi="Meiryo UI" w:hint="eastAsia"/>
          <w:bCs/>
          <w:szCs w:val="21"/>
        </w:rPr>
        <w:t>この規程は、</w:t>
      </w:r>
      <w:r w:rsidR="002414A1">
        <w:rPr>
          <w:rFonts w:ascii="Meiryo UI" w:eastAsia="Meiryo UI" w:hAnsi="Meiryo UI" w:hint="eastAsia"/>
          <w:bCs/>
          <w:szCs w:val="21"/>
        </w:rPr>
        <w:t>K</w:t>
      </w:r>
      <w:r w:rsidR="002414A1">
        <w:rPr>
          <w:rFonts w:ascii="Meiryo UI" w:eastAsia="Meiryo UI" w:hAnsi="Meiryo UI"/>
          <w:bCs/>
          <w:szCs w:val="21"/>
        </w:rPr>
        <w:t>ita Alps Traverse Route</w:t>
      </w:r>
      <w:r w:rsidRPr="00BC1C04">
        <w:rPr>
          <w:rFonts w:ascii="Meiryo UI" w:eastAsia="Meiryo UI" w:hAnsi="Meiryo UI" w:hint="eastAsia"/>
          <w:bCs/>
          <w:szCs w:val="21"/>
        </w:rPr>
        <w:t>ロゴマーク（以下「ロゴマーク」という。）の使用に関し必要な事項を定め、もって</w:t>
      </w:r>
      <w:r w:rsidR="002414A1">
        <w:rPr>
          <w:rFonts w:ascii="Meiryo UI" w:eastAsia="Meiryo UI" w:hAnsi="Meiryo UI" w:hint="eastAsia"/>
          <w:bCs/>
          <w:szCs w:val="21"/>
        </w:rPr>
        <w:t>K</w:t>
      </w:r>
      <w:r w:rsidR="002414A1">
        <w:rPr>
          <w:rFonts w:ascii="Meiryo UI" w:eastAsia="Meiryo UI" w:hAnsi="Meiryo UI"/>
          <w:bCs/>
          <w:szCs w:val="21"/>
        </w:rPr>
        <w:t>ita Alps Traverse Route</w:t>
      </w:r>
      <w:r w:rsidRPr="00BC1C04">
        <w:rPr>
          <w:rFonts w:ascii="Meiryo UI" w:eastAsia="Meiryo UI" w:hAnsi="Meiryo UI" w:hint="eastAsia"/>
          <w:bCs/>
          <w:szCs w:val="21"/>
        </w:rPr>
        <w:t>の普及啓発等に寄与することを目的とする。</w:t>
      </w:r>
    </w:p>
    <w:p w14:paraId="38EF08B5" w14:textId="77777777" w:rsidR="008B5C07" w:rsidRPr="00BC1C04" w:rsidRDefault="008B5C07" w:rsidP="00B147F9">
      <w:pPr>
        <w:pStyle w:val="a7"/>
        <w:rPr>
          <w:rFonts w:ascii="Meiryo UI" w:eastAsia="Meiryo UI" w:hAnsi="Meiryo UI"/>
          <w:bCs/>
          <w:szCs w:val="21"/>
        </w:rPr>
      </w:pPr>
    </w:p>
    <w:p w14:paraId="7F5C390B" w14:textId="6E3D8FB0" w:rsidR="00632D87" w:rsidRDefault="001C5BC2" w:rsidP="00B147F9">
      <w:pPr>
        <w:pStyle w:val="a7"/>
        <w:rPr>
          <w:rFonts w:ascii="Meiryo UI" w:eastAsia="Meiryo UI" w:hAnsi="Meiryo UI"/>
          <w:bCs/>
          <w:szCs w:val="21"/>
        </w:rPr>
      </w:pPr>
      <w:r w:rsidRPr="00BC1C04">
        <w:rPr>
          <w:rFonts w:ascii="Meiryo UI" w:eastAsia="Meiryo UI" w:hAnsi="Meiryo UI" w:hint="eastAsia"/>
          <w:bCs/>
          <w:szCs w:val="21"/>
        </w:rPr>
        <w:t>２．</w:t>
      </w:r>
      <w:r w:rsidR="00632D87" w:rsidRPr="00BC1C04">
        <w:rPr>
          <w:rFonts w:ascii="Meiryo UI" w:eastAsia="Meiryo UI" w:hAnsi="Meiryo UI" w:hint="eastAsia"/>
          <w:bCs/>
          <w:szCs w:val="21"/>
        </w:rPr>
        <w:t>管理事務</w:t>
      </w:r>
    </w:p>
    <w:p w14:paraId="4ABE583C" w14:textId="7705327E" w:rsidR="006A6C5A" w:rsidRPr="00BC1C04" w:rsidRDefault="006A6C5A" w:rsidP="00B147F9">
      <w:pPr>
        <w:pStyle w:val="a7"/>
        <w:rPr>
          <w:rFonts w:ascii="Meiryo UI" w:eastAsia="Meiryo UI" w:hAnsi="Meiryo UI"/>
          <w:bCs/>
          <w:szCs w:val="21"/>
        </w:rPr>
      </w:pPr>
      <w:r>
        <w:rPr>
          <w:rFonts w:ascii="Meiryo UI" w:eastAsia="Meiryo UI" w:hAnsi="Meiryo UI" w:hint="eastAsia"/>
          <w:bCs/>
          <w:szCs w:val="21"/>
        </w:rPr>
        <w:t>ロゴマークの検討発表主体は、</w:t>
      </w:r>
      <w:r w:rsidR="008D4536">
        <w:rPr>
          <w:rFonts w:ascii="Meiryo UI" w:eastAsia="Meiryo UI" w:hAnsi="Meiryo UI" w:hint="eastAsia"/>
          <w:bCs/>
          <w:szCs w:val="21"/>
        </w:rPr>
        <w:t>松本高山B</w:t>
      </w:r>
      <w:r w:rsidR="008D4536">
        <w:rPr>
          <w:rFonts w:ascii="Meiryo UI" w:eastAsia="Meiryo UI" w:hAnsi="Meiryo UI"/>
          <w:bCs/>
          <w:szCs w:val="21"/>
        </w:rPr>
        <w:t>ig Bridge</w:t>
      </w:r>
      <w:r w:rsidR="008D4536">
        <w:rPr>
          <w:rFonts w:ascii="Meiryo UI" w:eastAsia="Meiryo UI" w:hAnsi="Meiryo UI" w:hint="eastAsia"/>
          <w:bCs/>
          <w:szCs w:val="21"/>
        </w:rPr>
        <w:t>構想実現プロジェクトチーム</w:t>
      </w:r>
      <w:r w:rsidR="00873F9F">
        <w:rPr>
          <w:rFonts w:ascii="Meiryo UI" w:eastAsia="Meiryo UI" w:hAnsi="Meiryo UI" w:hint="eastAsia"/>
          <w:bCs/>
          <w:szCs w:val="21"/>
        </w:rPr>
        <w:t>とする。</w:t>
      </w:r>
    </w:p>
    <w:p w14:paraId="18703EF4" w14:textId="6E0E5AD7" w:rsidR="00632D87" w:rsidRPr="00BC1C04" w:rsidRDefault="00873F9F" w:rsidP="008B5C07">
      <w:pPr>
        <w:pStyle w:val="a7"/>
        <w:rPr>
          <w:rFonts w:ascii="Meiryo UI" w:eastAsia="Meiryo UI" w:hAnsi="Meiryo UI"/>
          <w:bCs/>
          <w:szCs w:val="21"/>
        </w:rPr>
      </w:pPr>
      <w:r>
        <w:rPr>
          <w:rFonts w:ascii="Meiryo UI" w:eastAsia="Meiryo UI" w:hAnsi="Meiryo UI" w:hint="eastAsia"/>
          <w:bCs/>
          <w:szCs w:val="21"/>
        </w:rPr>
        <w:t>ただし、</w:t>
      </w:r>
      <w:r w:rsidR="00632D87" w:rsidRPr="00BC1C04">
        <w:rPr>
          <w:rFonts w:ascii="Meiryo UI" w:eastAsia="Meiryo UI" w:hAnsi="Meiryo UI" w:hint="eastAsia"/>
          <w:bCs/>
          <w:szCs w:val="21"/>
        </w:rPr>
        <w:t>ロゴマークの権利は</w:t>
      </w:r>
      <w:r w:rsidR="00DE721F" w:rsidRPr="00627BBA">
        <w:rPr>
          <w:rFonts w:ascii="Meiryo UI" w:eastAsia="Meiryo UI" w:hAnsi="Meiryo UI" w:hint="eastAsia"/>
          <w:bCs/>
          <w:szCs w:val="21"/>
        </w:rPr>
        <w:t>中部山岳国立公園南部地域利用推進協議会</w:t>
      </w:r>
      <w:r w:rsidR="00632D87" w:rsidRPr="00627BBA">
        <w:rPr>
          <w:rFonts w:ascii="Meiryo UI" w:eastAsia="Meiryo UI" w:hAnsi="Meiryo UI" w:hint="eastAsia"/>
          <w:bCs/>
          <w:szCs w:val="21"/>
        </w:rPr>
        <w:t>が保有し、管理事務は</w:t>
      </w:r>
      <w:r w:rsidR="00DE721F" w:rsidRPr="00627BBA">
        <w:rPr>
          <w:rFonts w:ascii="Meiryo UI" w:eastAsia="Meiryo UI" w:hAnsi="Meiryo UI" w:hint="eastAsia"/>
          <w:bCs/>
          <w:szCs w:val="21"/>
        </w:rPr>
        <w:t>中部山岳国立公園南部地域利用推進協議会事務局</w:t>
      </w:r>
      <w:r w:rsidR="00632D87" w:rsidRPr="00BC1C04">
        <w:rPr>
          <w:rFonts w:ascii="Meiryo UI" w:eastAsia="Meiryo UI" w:hAnsi="Meiryo UI" w:hint="eastAsia"/>
          <w:bCs/>
          <w:szCs w:val="21"/>
        </w:rPr>
        <w:t>（以下「ロゴマーク管理者」という。）が行う。</w:t>
      </w:r>
    </w:p>
    <w:p w14:paraId="0A572B5D" w14:textId="77777777" w:rsidR="008B5C07" w:rsidRDefault="008B5C07" w:rsidP="00B147F9">
      <w:pPr>
        <w:pStyle w:val="a7"/>
        <w:rPr>
          <w:rFonts w:ascii="Meiryo UI" w:eastAsia="Meiryo UI" w:hAnsi="Meiryo UI"/>
          <w:bCs/>
          <w:szCs w:val="21"/>
        </w:rPr>
      </w:pPr>
    </w:p>
    <w:p w14:paraId="73B7EC69" w14:textId="452DD528" w:rsidR="00632D87" w:rsidRPr="00BC1C04" w:rsidRDefault="001C5BC2" w:rsidP="00B147F9">
      <w:pPr>
        <w:pStyle w:val="a7"/>
        <w:rPr>
          <w:rFonts w:ascii="Meiryo UI" w:eastAsia="Meiryo UI" w:hAnsi="Meiryo UI"/>
          <w:bCs/>
          <w:szCs w:val="21"/>
        </w:rPr>
      </w:pPr>
      <w:r w:rsidRPr="00BC1C04">
        <w:rPr>
          <w:rFonts w:ascii="Meiryo UI" w:eastAsia="Meiryo UI" w:hAnsi="Meiryo UI" w:hint="eastAsia"/>
          <w:bCs/>
          <w:szCs w:val="21"/>
        </w:rPr>
        <w:t>３．</w:t>
      </w:r>
      <w:r w:rsidR="00632D87" w:rsidRPr="00BC1C04">
        <w:rPr>
          <w:rFonts w:ascii="Meiryo UI" w:eastAsia="Meiryo UI" w:hAnsi="Meiryo UI" w:hint="eastAsia"/>
          <w:bCs/>
          <w:szCs w:val="21"/>
        </w:rPr>
        <w:t>使用について</w:t>
      </w:r>
    </w:p>
    <w:p w14:paraId="3C79A8EB" w14:textId="77777777" w:rsidR="00632D87" w:rsidRPr="00BC1C04" w:rsidRDefault="00632D87" w:rsidP="00632D87">
      <w:pPr>
        <w:pStyle w:val="a7"/>
        <w:rPr>
          <w:rFonts w:ascii="Meiryo UI" w:eastAsia="Meiryo UI" w:hAnsi="Meiryo UI"/>
          <w:bCs/>
          <w:szCs w:val="21"/>
        </w:rPr>
      </w:pPr>
      <w:r w:rsidRPr="00BC1C04">
        <w:rPr>
          <w:rFonts w:ascii="Meiryo UI" w:eastAsia="Meiryo UI" w:hAnsi="Meiryo UI" w:hint="eastAsia"/>
          <w:bCs/>
          <w:szCs w:val="21"/>
        </w:rPr>
        <w:t>次の場合には、ロゴマークの使用を認める。</w:t>
      </w:r>
    </w:p>
    <w:p w14:paraId="22520A27" w14:textId="31C83381" w:rsidR="00632D87" w:rsidRPr="00BC1C04" w:rsidRDefault="005F58FB" w:rsidP="00632D87">
      <w:pPr>
        <w:pStyle w:val="a7"/>
        <w:rPr>
          <w:rFonts w:ascii="Meiryo UI" w:eastAsia="Meiryo UI" w:hAnsi="Meiryo UI"/>
          <w:bCs/>
          <w:szCs w:val="21"/>
        </w:rPr>
      </w:pPr>
      <w:r>
        <w:rPr>
          <w:rFonts w:ascii="Meiryo UI" w:eastAsia="Meiryo UI" w:hAnsi="Meiryo UI" w:hint="eastAsia"/>
          <w:bCs/>
          <w:szCs w:val="21"/>
        </w:rPr>
        <w:t>（１）</w:t>
      </w:r>
      <w:r w:rsidR="00632D87" w:rsidRPr="00BC1C04">
        <w:rPr>
          <w:rFonts w:ascii="Meiryo UI" w:eastAsia="Meiryo UI" w:hAnsi="Meiryo UI" w:hint="eastAsia"/>
          <w:bCs/>
          <w:szCs w:val="21"/>
        </w:rPr>
        <w:t>日本国の機関が、国立公園の普及啓発等に関する活動・整備に使用する場合。</w:t>
      </w:r>
    </w:p>
    <w:p w14:paraId="405C3849" w14:textId="0FCB35C2" w:rsidR="00632D87" w:rsidRPr="00BC1C04" w:rsidRDefault="005F58FB" w:rsidP="00632D87">
      <w:pPr>
        <w:pStyle w:val="a7"/>
        <w:rPr>
          <w:rFonts w:ascii="Meiryo UI" w:eastAsia="Meiryo UI" w:hAnsi="Meiryo UI"/>
          <w:bCs/>
          <w:szCs w:val="21"/>
        </w:rPr>
      </w:pPr>
      <w:r>
        <w:rPr>
          <w:rFonts w:ascii="Meiryo UI" w:eastAsia="Meiryo UI" w:hAnsi="Meiryo UI" w:hint="eastAsia"/>
          <w:bCs/>
          <w:szCs w:val="21"/>
        </w:rPr>
        <w:t>（２）</w:t>
      </w:r>
      <w:r w:rsidR="00632D87" w:rsidRPr="00BC1C04">
        <w:rPr>
          <w:rFonts w:ascii="Meiryo UI" w:eastAsia="Meiryo UI" w:hAnsi="Meiryo UI" w:hint="eastAsia"/>
          <w:bCs/>
          <w:szCs w:val="21"/>
        </w:rPr>
        <w:t>地方公共団体が、</w:t>
      </w:r>
      <w:r w:rsidR="008D4536">
        <w:rPr>
          <w:rFonts w:ascii="Meiryo UI" w:eastAsia="Meiryo UI" w:hAnsi="Meiryo UI"/>
          <w:bCs/>
          <w:szCs w:val="21"/>
        </w:rPr>
        <w:t>Kita Alps Traverse Route</w:t>
      </w:r>
      <w:r w:rsidR="00632D87" w:rsidRPr="00BC1C04">
        <w:rPr>
          <w:rFonts w:ascii="Meiryo UI" w:eastAsia="Meiryo UI" w:hAnsi="Meiryo UI" w:hint="eastAsia"/>
          <w:bCs/>
          <w:szCs w:val="21"/>
        </w:rPr>
        <w:t>の普及啓発等に関する活動・整備に使用する場合。</w:t>
      </w:r>
    </w:p>
    <w:p w14:paraId="2CE81240" w14:textId="16563CBD" w:rsidR="00632D87" w:rsidRPr="00BC1C04" w:rsidRDefault="005F58FB" w:rsidP="00632D87">
      <w:pPr>
        <w:pStyle w:val="a7"/>
        <w:ind w:left="420" w:hangingChars="200" w:hanging="420"/>
        <w:rPr>
          <w:rFonts w:ascii="Meiryo UI" w:eastAsia="Meiryo UI" w:hAnsi="Meiryo UI"/>
          <w:bCs/>
          <w:szCs w:val="21"/>
        </w:rPr>
      </w:pPr>
      <w:r>
        <w:rPr>
          <w:rFonts w:ascii="Meiryo UI" w:eastAsia="Meiryo UI" w:hAnsi="Meiryo UI" w:hint="eastAsia"/>
          <w:bCs/>
          <w:szCs w:val="21"/>
        </w:rPr>
        <w:t>（３）</w:t>
      </w:r>
      <w:r w:rsidR="00632D87" w:rsidRPr="00BC1C04">
        <w:rPr>
          <w:rFonts w:ascii="Meiryo UI" w:eastAsia="Meiryo UI" w:hAnsi="Meiryo UI" w:hint="eastAsia"/>
          <w:bCs/>
          <w:szCs w:val="21"/>
        </w:rPr>
        <w:t>中部山岳国立公園南部地域利用推進協議会の参加企業・団体および、中部山岳国立公園オフィシャルパートナーシッププログラムを締結した企業・団体が、中部山岳国立公園の普及啓発に関する活動・整備に使用する場合。</w:t>
      </w:r>
    </w:p>
    <w:p w14:paraId="5E10F0E6" w14:textId="2F713BE1" w:rsidR="00632D87" w:rsidRDefault="005F58FB" w:rsidP="00632D87">
      <w:pPr>
        <w:pStyle w:val="a7"/>
        <w:ind w:left="420" w:hangingChars="200" w:hanging="420"/>
        <w:rPr>
          <w:rFonts w:ascii="Meiryo UI" w:eastAsia="Meiryo UI" w:hAnsi="Meiryo UI"/>
          <w:bCs/>
          <w:szCs w:val="21"/>
        </w:rPr>
      </w:pPr>
      <w:r>
        <w:rPr>
          <w:rFonts w:ascii="Meiryo UI" w:eastAsia="Meiryo UI" w:hAnsi="Meiryo UI" w:hint="eastAsia"/>
          <w:bCs/>
          <w:szCs w:val="21"/>
        </w:rPr>
        <w:t>（４）</w:t>
      </w:r>
      <w:r w:rsidR="00632D87" w:rsidRPr="00BC1C04">
        <w:rPr>
          <w:rFonts w:ascii="Meiryo UI" w:eastAsia="Meiryo UI" w:hAnsi="Meiryo UI" w:hint="eastAsia"/>
          <w:bCs/>
          <w:szCs w:val="21"/>
        </w:rPr>
        <w:t>テレビ若しくはインターネットの番組又は新聞若しくは雑誌の紙面等の制作者が、中部山岳国立公園に関する報道に使用する場合。</w:t>
      </w:r>
    </w:p>
    <w:p w14:paraId="44C3EB08" w14:textId="6C3FBC10" w:rsidR="00305BE1" w:rsidRPr="00BC1C04" w:rsidRDefault="006A6C5A" w:rsidP="00305BE1">
      <w:pPr>
        <w:pStyle w:val="a7"/>
        <w:rPr>
          <w:rFonts w:ascii="Meiryo UI" w:eastAsia="Meiryo UI" w:hAnsi="Meiryo UI"/>
          <w:bCs/>
          <w:szCs w:val="21"/>
        </w:rPr>
      </w:pPr>
      <w:r>
        <w:rPr>
          <w:rFonts w:ascii="Meiryo UI" w:eastAsia="Meiryo UI" w:hAnsi="Meiryo UI" w:hint="eastAsia"/>
          <w:bCs/>
          <w:szCs w:val="21"/>
        </w:rPr>
        <w:t>※（２）（３）の場合</w:t>
      </w:r>
      <w:r w:rsidR="00305BE1">
        <w:rPr>
          <w:rFonts w:ascii="Meiryo UI" w:eastAsia="Meiryo UI" w:hAnsi="Meiryo UI" w:hint="eastAsia"/>
          <w:bCs/>
          <w:szCs w:val="21"/>
        </w:rPr>
        <w:t>、利用目的を確認するため、「</w:t>
      </w:r>
      <w:r w:rsidR="008D4536">
        <w:rPr>
          <w:rFonts w:ascii="Meiryo UI" w:eastAsia="Meiryo UI" w:hAnsi="Meiryo UI" w:hint="eastAsia"/>
          <w:bCs/>
          <w:szCs w:val="21"/>
        </w:rPr>
        <w:t>K</w:t>
      </w:r>
      <w:r w:rsidR="008D4536">
        <w:rPr>
          <w:rFonts w:ascii="Meiryo UI" w:eastAsia="Meiryo UI" w:hAnsi="Meiryo UI"/>
          <w:bCs/>
          <w:szCs w:val="21"/>
        </w:rPr>
        <w:t>ita Alps Traverse Route</w:t>
      </w:r>
      <w:r w:rsidR="00305BE1" w:rsidRPr="00BC1C04">
        <w:rPr>
          <w:rFonts w:ascii="Meiryo UI" w:eastAsia="Meiryo UI" w:hAnsi="Meiryo UI" w:hint="eastAsia"/>
          <w:bCs/>
          <w:szCs w:val="21"/>
        </w:rPr>
        <w:t>ロゴマーク登録届出書</w:t>
      </w:r>
      <w:r w:rsidR="00305BE1">
        <w:rPr>
          <w:rFonts w:ascii="Meiryo UI" w:eastAsia="Meiryo UI" w:hAnsi="Meiryo UI" w:hint="eastAsia"/>
          <w:bCs/>
          <w:szCs w:val="21"/>
        </w:rPr>
        <w:t>」</w:t>
      </w:r>
      <w:r w:rsidR="00305BE1" w:rsidRPr="00BC1C04">
        <w:rPr>
          <w:rFonts w:ascii="Meiryo UI" w:eastAsia="Meiryo UI" w:hAnsi="Meiryo UI" w:hint="eastAsia"/>
          <w:bCs/>
          <w:szCs w:val="21"/>
        </w:rPr>
        <w:t>に使用目的、使用期間等</w:t>
      </w:r>
      <w:r w:rsidR="00305BE1">
        <w:rPr>
          <w:rFonts w:ascii="Meiryo UI" w:eastAsia="Meiryo UI" w:hAnsi="Meiryo UI" w:hint="eastAsia"/>
          <w:bCs/>
          <w:szCs w:val="21"/>
        </w:rPr>
        <w:t>の必要事項</w:t>
      </w:r>
      <w:r w:rsidR="00305BE1" w:rsidRPr="00BC1C04">
        <w:rPr>
          <w:rFonts w:ascii="Meiryo UI" w:eastAsia="Meiryo UI" w:hAnsi="Meiryo UI" w:hint="eastAsia"/>
          <w:bCs/>
          <w:szCs w:val="21"/>
        </w:rPr>
        <w:t>を明記し、ロゴマーク管理者に事前届出を行うこととする。</w:t>
      </w:r>
    </w:p>
    <w:p w14:paraId="4AF6849E" w14:textId="77777777" w:rsidR="00632D87" w:rsidRPr="00BC1C04" w:rsidRDefault="00632D87" w:rsidP="00632D87">
      <w:pPr>
        <w:pStyle w:val="a7"/>
        <w:rPr>
          <w:rFonts w:ascii="Meiryo UI" w:eastAsia="Meiryo UI" w:hAnsi="Meiryo UI"/>
          <w:bCs/>
          <w:szCs w:val="21"/>
        </w:rPr>
      </w:pPr>
    </w:p>
    <w:p w14:paraId="6E4A6BCD" w14:textId="4AA20F09" w:rsidR="00632D87" w:rsidRPr="00BC1C04" w:rsidRDefault="001C5BC2" w:rsidP="00632D87">
      <w:pPr>
        <w:pStyle w:val="a7"/>
        <w:rPr>
          <w:rFonts w:ascii="Meiryo UI" w:eastAsia="Meiryo UI" w:hAnsi="Meiryo UI"/>
          <w:bCs/>
          <w:szCs w:val="21"/>
        </w:rPr>
      </w:pPr>
      <w:r w:rsidRPr="00BC1C04">
        <w:rPr>
          <w:rFonts w:ascii="Meiryo UI" w:eastAsia="Meiryo UI" w:hAnsi="Meiryo UI" w:hint="eastAsia"/>
          <w:bCs/>
          <w:szCs w:val="21"/>
        </w:rPr>
        <w:t>４．</w:t>
      </w:r>
      <w:r w:rsidR="00632D87" w:rsidRPr="00BC1C04">
        <w:rPr>
          <w:rFonts w:ascii="Meiryo UI" w:eastAsia="Meiryo UI" w:hAnsi="Meiryo UI" w:hint="eastAsia"/>
          <w:bCs/>
          <w:szCs w:val="21"/>
        </w:rPr>
        <w:t>上記以外の場合で使用する場合</w:t>
      </w:r>
    </w:p>
    <w:p w14:paraId="38167F79" w14:textId="411BFC1E" w:rsidR="00632D87" w:rsidRPr="00BC1C04" w:rsidRDefault="00632D87" w:rsidP="00632D87">
      <w:pPr>
        <w:pStyle w:val="a7"/>
        <w:rPr>
          <w:rFonts w:ascii="Meiryo UI" w:eastAsia="Meiryo UI" w:hAnsi="Meiryo UI"/>
          <w:bCs/>
          <w:szCs w:val="21"/>
        </w:rPr>
      </w:pPr>
      <w:r w:rsidRPr="00BC1C04">
        <w:rPr>
          <w:rFonts w:ascii="Meiryo UI" w:eastAsia="Meiryo UI" w:hAnsi="Meiryo UI" w:hint="eastAsia"/>
          <w:bCs/>
          <w:szCs w:val="21"/>
        </w:rPr>
        <w:t>上記以外のものがロゴマークを使用することは認めない。</w:t>
      </w:r>
    </w:p>
    <w:p w14:paraId="5225234A" w14:textId="5D422173" w:rsidR="00632D87" w:rsidRPr="00BC1C04" w:rsidRDefault="00632D87" w:rsidP="00632D87">
      <w:pPr>
        <w:pStyle w:val="a7"/>
        <w:rPr>
          <w:rFonts w:ascii="Meiryo UI" w:eastAsia="Meiryo UI" w:hAnsi="Meiryo UI"/>
          <w:bCs/>
          <w:szCs w:val="21"/>
        </w:rPr>
      </w:pPr>
      <w:r w:rsidRPr="00BC1C04">
        <w:rPr>
          <w:rFonts w:ascii="Meiryo UI" w:eastAsia="Meiryo UI" w:hAnsi="Meiryo UI" w:hint="eastAsia"/>
          <w:bCs/>
          <w:szCs w:val="21"/>
        </w:rPr>
        <w:t>ただし、ロゴマーク管理者が中部山岳国立公園</w:t>
      </w:r>
      <w:r w:rsidR="008D4536">
        <w:rPr>
          <w:rFonts w:ascii="Meiryo UI" w:eastAsia="Meiryo UI" w:hAnsi="Meiryo UI" w:hint="eastAsia"/>
          <w:bCs/>
          <w:szCs w:val="21"/>
        </w:rPr>
        <w:t>及びK</w:t>
      </w:r>
      <w:r w:rsidR="008D4536">
        <w:rPr>
          <w:rFonts w:ascii="Meiryo UI" w:eastAsia="Meiryo UI" w:hAnsi="Meiryo UI"/>
          <w:bCs/>
          <w:szCs w:val="21"/>
        </w:rPr>
        <w:t>ita Alps Traverse Route</w:t>
      </w:r>
      <w:r w:rsidRPr="00BC1C04">
        <w:rPr>
          <w:rFonts w:ascii="Meiryo UI" w:eastAsia="Meiryo UI" w:hAnsi="Meiryo UI" w:hint="eastAsia"/>
          <w:bCs/>
          <w:szCs w:val="21"/>
        </w:rPr>
        <w:t>の普及啓発等に関する活動・整備において使用を認めた場合に限り、使用することができる。</w:t>
      </w:r>
    </w:p>
    <w:p w14:paraId="75C7C205" w14:textId="328A601D" w:rsidR="00632D87" w:rsidRPr="00BC1C04" w:rsidRDefault="00632D87" w:rsidP="00632D87">
      <w:pPr>
        <w:pStyle w:val="a7"/>
        <w:rPr>
          <w:rFonts w:ascii="Meiryo UI" w:eastAsia="Meiryo UI" w:hAnsi="Meiryo UI"/>
          <w:bCs/>
          <w:szCs w:val="21"/>
        </w:rPr>
      </w:pPr>
      <w:r w:rsidRPr="00BC1C04">
        <w:rPr>
          <w:rFonts w:ascii="Meiryo UI" w:eastAsia="Meiryo UI" w:hAnsi="Meiryo UI" w:hint="eastAsia"/>
          <w:bCs/>
          <w:szCs w:val="21"/>
        </w:rPr>
        <w:t>この場合、ロゴマークを使用したい者は</w:t>
      </w:r>
      <w:r w:rsidR="009A6E9F">
        <w:rPr>
          <w:rFonts w:ascii="Meiryo UI" w:eastAsia="Meiryo UI" w:hAnsi="Meiryo UI" w:hint="eastAsia"/>
          <w:bCs/>
          <w:szCs w:val="21"/>
        </w:rPr>
        <w:t>「</w:t>
      </w:r>
      <w:r w:rsidR="008D4536" w:rsidRPr="008D4536">
        <w:rPr>
          <w:rFonts w:ascii="Meiryo UI" w:eastAsia="Meiryo UI" w:hAnsi="Meiryo UI" w:hint="eastAsia"/>
          <w:bCs/>
          <w:szCs w:val="21"/>
        </w:rPr>
        <w:t>K</w:t>
      </w:r>
      <w:r w:rsidR="008D4536" w:rsidRPr="008D4536">
        <w:rPr>
          <w:rFonts w:ascii="Meiryo UI" w:eastAsia="Meiryo UI" w:hAnsi="Meiryo UI"/>
          <w:bCs/>
          <w:szCs w:val="21"/>
        </w:rPr>
        <w:t>ita Alps Traverse Route</w:t>
      </w:r>
      <w:r w:rsidRPr="00BC1C04">
        <w:rPr>
          <w:rFonts w:ascii="Meiryo UI" w:eastAsia="Meiryo UI" w:hAnsi="Meiryo UI" w:hint="eastAsia"/>
          <w:bCs/>
          <w:szCs w:val="21"/>
        </w:rPr>
        <w:t>ロゴマーク登録届出書</w:t>
      </w:r>
      <w:r w:rsidR="009A6E9F">
        <w:rPr>
          <w:rFonts w:ascii="Meiryo UI" w:eastAsia="Meiryo UI" w:hAnsi="Meiryo UI" w:hint="eastAsia"/>
          <w:bCs/>
          <w:szCs w:val="21"/>
        </w:rPr>
        <w:t>」</w:t>
      </w:r>
      <w:r w:rsidRPr="00BC1C04">
        <w:rPr>
          <w:rFonts w:ascii="Meiryo UI" w:eastAsia="Meiryo UI" w:hAnsi="Meiryo UI" w:hint="eastAsia"/>
          <w:bCs/>
          <w:szCs w:val="21"/>
        </w:rPr>
        <w:t>に使用目的、使用期間等</w:t>
      </w:r>
      <w:r w:rsidR="005F58FB">
        <w:rPr>
          <w:rFonts w:ascii="Meiryo UI" w:eastAsia="Meiryo UI" w:hAnsi="Meiryo UI" w:hint="eastAsia"/>
          <w:bCs/>
          <w:szCs w:val="21"/>
        </w:rPr>
        <w:t>の必要事項</w:t>
      </w:r>
      <w:r w:rsidRPr="00BC1C04">
        <w:rPr>
          <w:rFonts w:ascii="Meiryo UI" w:eastAsia="Meiryo UI" w:hAnsi="Meiryo UI" w:hint="eastAsia"/>
          <w:bCs/>
          <w:szCs w:val="21"/>
        </w:rPr>
        <w:t>を明記し、ロゴマーク管理者に事前届出を行うこととする。</w:t>
      </w:r>
    </w:p>
    <w:p w14:paraId="6EE3596D" w14:textId="69A3F30C" w:rsidR="00632D87" w:rsidRPr="00BC1C04" w:rsidRDefault="00632D87" w:rsidP="00B147F9">
      <w:pPr>
        <w:pStyle w:val="a7"/>
        <w:rPr>
          <w:rFonts w:ascii="Meiryo UI" w:eastAsia="Meiryo UI" w:hAnsi="Meiryo UI"/>
          <w:bCs/>
          <w:szCs w:val="21"/>
        </w:rPr>
      </w:pPr>
    </w:p>
    <w:p w14:paraId="51AFFFA1" w14:textId="6234AC8C" w:rsidR="00632D87" w:rsidRPr="00BC1C04" w:rsidRDefault="001C5BC2" w:rsidP="00B147F9">
      <w:pPr>
        <w:pStyle w:val="a7"/>
        <w:rPr>
          <w:rFonts w:ascii="Meiryo UI" w:eastAsia="Meiryo UI" w:hAnsi="Meiryo UI"/>
          <w:bCs/>
          <w:szCs w:val="21"/>
        </w:rPr>
      </w:pPr>
      <w:r w:rsidRPr="00BC1C04">
        <w:rPr>
          <w:rFonts w:ascii="Meiryo UI" w:eastAsia="Meiryo UI" w:hAnsi="Meiryo UI" w:hint="eastAsia"/>
          <w:bCs/>
          <w:szCs w:val="21"/>
        </w:rPr>
        <w:t>５．</w:t>
      </w:r>
      <w:r w:rsidR="00632D87" w:rsidRPr="00BC1C04">
        <w:rPr>
          <w:rFonts w:ascii="Meiryo UI" w:eastAsia="Meiryo UI" w:hAnsi="Meiryo UI" w:hint="eastAsia"/>
          <w:bCs/>
          <w:szCs w:val="21"/>
        </w:rPr>
        <w:t>使用後の報告</w:t>
      </w:r>
    </w:p>
    <w:p w14:paraId="259FAE66" w14:textId="63395F16" w:rsidR="00632D87" w:rsidRPr="00BC1C04" w:rsidRDefault="00632D87" w:rsidP="00B147F9">
      <w:pPr>
        <w:pStyle w:val="a7"/>
        <w:rPr>
          <w:rFonts w:ascii="Meiryo UI" w:eastAsia="Meiryo UI" w:hAnsi="Meiryo UI"/>
          <w:bCs/>
          <w:szCs w:val="21"/>
        </w:rPr>
      </w:pPr>
      <w:r w:rsidRPr="00BC1C04">
        <w:rPr>
          <w:rFonts w:ascii="Meiryo UI" w:eastAsia="Meiryo UI" w:hAnsi="Meiryo UI" w:hint="eastAsia"/>
          <w:bCs/>
          <w:szCs w:val="21"/>
        </w:rPr>
        <w:t>ロゴマークの使用に当たっては、どのよう</w:t>
      </w:r>
      <w:r w:rsidR="005F58FB">
        <w:rPr>
          <w:rFonts w:ascii="Meiryo UI" w:eastAsia="Meiryo UI" w:hAnsi="Meiryo UI" w:hint="eastAsia"/>
          <w:bCs/>
          <w:szCs w:val="21"/>
        </w:rPr>
        <w:t>な媒体等</w:t>
      </w:r>
      <w:r w:rsidRPr="00BC1C04">
        <w:rPr>
          <w:rFonts w:ascii="Meiryo UI" w:eastAsia="Meiryo UI" w:hAnsi="Meiryo UI" w:hint="eastAsia"/>
          <w:bCs/>
          <w:szCs w:val="21"/>
        </w:rPr>
        <w:t>に使用されたかを把握し、</w:t>
      </w:r>
      <w:r w:rsidR="008D4536" w:rsidRPr="008D4536">
        <w:rPr>
          <w:rFonts w:ascii="Meiryo UI" w:eastAsia="Meiryo UI" w:hAnsi="Meiryo UI" w:hint="eastAsia"/>
          <w:bCs/>
          <w:szCs w:val="21"/>
        </w:rPr>
        <w:t>K</w:t>
      </w:r>
      <w:r w:rsidR="008D4536" w:rsidRPr="008D4536">
        <w:rPr>
          <w:rFonts w:ascii="Meiryo UI" w:eastAsia="Meiryo UI" w:hAnsi="Meiryo UI"/>
          <w:bCs/>
          <w:szCs w:val="21"/>
        </w:rPr>
        <w:t>ita Alps Traverse Route</w:t>
      </w:r>
      <w:r w:rsidRPr="00BC1C04">
        <w:rPr>
          <w:rFonts w:ascii="Meiryo UI" w:eastAsia="Meiryo UI" w:hAnsi="Meiryo UI" w:hint="eastAsia"/>
          <w:bCs/>
          <w:szCs w:val="21"/>
        </w:rPr>
        <w:t>のブランドイメージを統一するため、使用開始から1か月以内に</w:t>
      </w:r>
      <w:r w:rsidR="001C5BC2" w:rsidRPr="00BC1C04">
        <w:rPr>
          <w:rFonts w:ascii="Meiryo UI" w:eastAsia="Meiryo UI" w:hAnsi="Meiryo UI" w:hint="eastAsia"/>
          <w:bCs/>
          <w:szCs w:val="21"/>
        </w:rPr>
        <w:t>ロゴマーク管理者へ使用方法等を報告するものとする。</w:t>
      </w:r>
    </w:p>
    <w:p w14:paraId="4949069B" w14:textId="66EAE288" w:rsidR="001C5BC2" w:rsidRPr="00BC1C04" w:rsidRDefault="001C5BC2" w:rsidP="00B147F9">
      <w:pPr>
        <w:pStyle w:val="a7"/>
        <w:rPr>
          <w:rFonts w:ascii="Meiryo UI" w:eastAsia="Meiryo UI" w:hAnsi="Meiryo UI"/>
          <w:bCs/>
          <w:szCs w:val="21"/>
        </w:rPr>
      </w:pPr>
      <w:r w:rsidRPr="00BC1C04">
        <w:rPr>
          <w:rFonts w:ascii="Meiryo UI" w:eastAsia="Meiryo UI" w:hAnsi="Meiryo UI" w:hint="eastAsia"/>
          <w:bCs/>
          <w:szCs w:val="21"/>
        </w:rPr>
        <w:t>ただし、上記３．</w:t>
      </w:r>
      <w:r w:rsidR="0087715D">
        <w:rPr>
          <w:rFonts w:ascii="Meiryo UI" w:eastAsia="Meiryo UI" w:hAnsi="Meiryo UI" w:hint="eastAsia"/>
          <w:bCs/>
          <w:szCs w:val="21"/>
        </w:rPr>
        <w:t>（１）</w:t>
      </w:r>
      <w:r w:rsidRPr="00BC1C04">
        <w:rPr>
          <w:rFonts w:ascii="Meiryo UI" w:eastAsia="Meiryo UI" w:hAnsi="Meiryo UI" w:hint="eastAsia"/>
          <w:bCs/>
          <w:szCs w:val="21"/>
        </w:rPr>
        <w:t>において使用する場合は、報告は要さないものとする。</w:t>
      </w:r>
    </w:p>
    <w:p w14:paraId="1C834BF1" w14:textId="77777777" w:rsidR="001C5BC2" w:rsidRPr="00BC1C04" w:rsidRDefault="001C5BC2" w:rsidP="00B147F9">
      <w:pPr>
        <w:pStyle w:val="a7"/>
        <w:rPr>
          <w:rFonts w:ascii="Meiryo UI" w:eastAsia="Meiryo UI" w:hAnsi="Meiryo UI"/>
          <w:bCs/>
          <w:color w:val="000000" w:themeColor="text1"/>
          <w:szCs w:val="21"/>
        </w:rPr>
      </w:pPr>
    </w:p>
    <w:p w14:paraId="37A07E0F" w14:textId="59831071" w:rsidR="007448B1" w:rsidRPr="00BC1C04" w:rsidRDefault="00BC1C04" w:rsidP="00AD2AE1">
      <w:pPr>
        <w:widowControl/>
        <w:jc w:val="left"/>
        <w:rPr>
          <w:rFonts w:ascii="Meiryo UI" w:eastAsia="Meiryo UI" w:hAnsi="Meiryo UI"/>
          <w:bCs/>
          <w:color w:val="000000" w:themeColor="text1"/>
          <w:szCs w:val="21"/>
        </w:rPr>
      </w:pPr>
      <w:r>
        <w:rPr>
          <w:rFonts w:ascii="Meiryo UI" w:eastAsia="Meiryo UI" w:hAnsi="Meiryo UI" w:hint="eastAsia"/>
          <w:bCs/>
          <w:color w:val="000000" w:themeColor="text1"/>
          <w:szCs w:val="21"/>
        </w:rPr>
        <w:t>６</w:t>
      </w:r>
      <w:r w:rsidR="00B147F9" w:rsidRPr="00BC1C04">
        <w:rPr>
          <w:rFonts w:ascii="Meiryo UI" w:eastAsia="Meiryo UI" w:hAnsi="Meiryo UI" w:hint="eastAsia"/>
          <w:bCs/>
          <w:color w:val="000000" w:themeColor="text1"/>
          <w:szCs w:val="21"/>
        </w:rPr>
        <w:t>．</w:t>
      </w:r>
      <w:r w:rsidR="007448B1" w:rsidRPr="00BC1C04">
        <w:rPr>
          <w:rFonts w:ascii="Meiryo UI" w:eastAsia="Meiryo UI" w:hAnsi="Meiryo UI" w:hint="eastAsia"/>
          <w:bCs/>
          <w:color w:val="000000" w:themeColor="text1"/>
          <w:szCs w:val="21"/>
        </w:rPr>
        <w:t>禁止事項</w:t>
      </w:r>
    </w:p>
    <w:p w14:paraId="5969EA85" w14:textId="141A9C1D" w:rsidR="00B147F9" w:rsidRDefault="00B147F9" w:rsidP="00AD2AE1">
      <w:pPr>
        <w:pStyle w:val="a7"/>
        <w:ind w:leftChars="100" w:left="210"/>
        <w:rPr>
          <w:rFonts w:ascii="Meiryo UI" w:eastAsia="Meiryo UI" w:hAnsi="Meiryo UI"/>
          <w:bCs/>
          <w:color w:val="000000" w:themeColor="text1"/>
          <w:szCs w:val="21"/>
        </w:rPr>
      </w:pPr>
      <w:r w:rsidRPr="00BC1C04">
        <w:rPr>
          <w:rFonts w:ascii="Meiryo UI" w:eastAsia="Meiryo UI" w:hAnsi="Meiryo UI" w:hint="eastAsia"/>
          <w:bCs/>
          <w:color w:val="000000" w:themeColor="text1"/>
          <w:szCs w:val="21"/>
        </w:rPr>
        <w:t>（１）</w:t>
      </w:r>
      <w:r w:rsidR="007448B1" w:rsidRPr="00BC1C04">
        <w:rPr>
          <w:rFonts w:ascii="Meiryo UI" w:eastAsia="Meiryo UI" w:hAnsi="Meiryo UI" w:hint="eastAsia"/>
          <w:bCs/>
          <w:color w:val="000000" w:themeColor="text1"/>
          <w:szCs w:val="21"/>
        </w:rPr>
        <w:t>デザイン等の使用によって誤認または混同を生じる恐れがあるとき。</w:t>
      </w:r>
      <w:r w:rsidRPr="00BC1C04">
        <w:rPr>
          <w:rFonts w:ascii="Meiryo UI" w:eastAsia="Meiryo UI" w:hAnsi="Meiryo UI" w:hint="eastAsia"/>
          <w:bCs/>
          <w:color w:val="000000" w:themeColor="text1"/>
          <w:szCs w:val="21"/>
        </w:rPr>
        <w:br/>
        <w:t>（２）</w:t>
      </w:r>
      <w:r w:rsidR="007448B1" w:rsidRPr="00BC1C04">
        <w:rPr>
          <w:rFonts w:ascii="Meiryo UI" w:eastAsia="Meiryo UI" w:hAnsi="Meiryo UI" w:hint="eastAsia"/>
          <w:bCs/>
          <w:color w:val="000000" w:themeColor="text1"/>
          <w:szCs w:val="21"/>
        </w:rPr>
        <w:t>デザイン等のイメージを損なう恐れ及び信用を毀損する行為が認められるとき。</w:t>
      </w:r>
      <w:r w:rsidRPr="00BC1C04">
        <w:rPr>
          <w:rFonts w:ascii="Meiryo UI" w:eastAsia="Meiryo UI" w:hAnsi="Meiryo UI" w:hint="eastAsia"/>
          <w:bCs/>
          <w:color w:val="000000" w:themeColor="text1"/>
          <w:szCs w:val="21"/>
        </w:rPr>
        <w:br/>
        <w:t>（３）</w:t>
      </w:r>
      <w:r w:rsidR="007448B1" w:rsidRPr="00BC1C04">
        <w:rPr>
          <w:rFonts w:ascii="Meiryo UI" w:eastAsia="Meiryo UI" w:hAnsi="Meiryo UI" w:hint="eastAsia"/>
          <w:bCs/>
          <w:color w:val="000000" w:themeColor="text1"/>
          <w:szCs w:val="21"/>
        </w:rPr>
        <w:t>犯罪行為または犯罪に結びつく行為、またはその恐れがあると認められるとき。</w:t>
      </w:r>
      <w:r w:rsidRPr="00BC1C04">
        <w:rPr>
          <w:rFonts w:ascii="Meiryo UI" w:eastAsia="Meiryo UI" w:hAnsi="Meiryo UI" w:hint="eastAsia"/>
          <w:bCs/>
          <w:color w:val="000000" w:themeColor="text1"/>
          <w:szCs w:val="21"/>
        </w:rPr>
        <w:br/>
        <w:t>（４）</w:t>
      </w:r>
      <w:r w:rsidR="007448B1" w:rsidRPr="00BC1C04">
        <w:rPr>
          <w:rFonts w:ascii="Meiryo UI" w:eastAsia="Meiryo UI" w:hAnsi="Meiryo UI" w:hint="eastAsia"/>
          <w:bCs/>
          <w:color w:val="000000" w:themeColor="text1"/>
          <w:szCs w:val="21"/>
        </w:rPr>
        <w:t>公序良俗に反する行為、またはその恐れが生じると認められるとき。</w:t>
      </w:r>
      <w:r w:rsidRPr="00BC1C04">
        <w:rPr>
          <w:rFonts w:ascii="Meiryo UI" w:eastAsia="Meiryo UI" w:hAnsi="Meiryo UI" w:hint="eastAsia"/>
          <w:bCs/>
          <w:color w:val="000000" w:themeColor="text1"/>
          <w:szCs w:val="21"/>
        </w:rPr>
        <w:br/>
        <w:t>（５）</w:t>
      </w:r>
      <w:r w:rsidR="007448B1" w:rsidRPr="00BC1C04">
        <w:rPr>
          <w:rFonts w:ascii="Meiryo UI" w:eastAsia="Meiryo UI" w:hAnsi="Meiryo UI" w:hint="eastAsia"/>
          <w:bCs/>
          <w:color w:val="000000" w:themeColor="text1"/>
          <w:szCs w:val="21"/>
        </w:rPr>
        <w:t>暴力団等または、暴力団に協力し密接な関わりを有する者及び反社会勢力と認められるとき。</w:t>
      </w:r>
      <w:r w:rsidRPr="00BC1C04">
        <w:rPr>
          <w:rFonts w:ascii="Meiryo UI" w:eastAsia="Meiryo UI" w:hAnsi="Meiryo UI" w:hint="eastAsia"/>
          <w:bCs/>
          <w:color w:val="000000" w:themeColor="text1"/>
          <w:szCs w:val="21"/>
        </w:rPr>
        <w:br/>
      </w:r>
      <w:r w:rsidRPr="00BC1C04">
        <w:rPr>
          <w:rFonts w:ascii="Meiryo UI" w:eastAsia="Meiryo UI" w:hAnsi="Meiryo UI" w:hint="eastAsia"/>
          <w:bCs/>
          <w:color w:val="000000" w:themeColor="text1"/>
          <w:szCs w:val="21"/>
        </w:rPr>
        <w:lastRenderedPageBreak/>
        <w:t>（６）</w:t>
      </w:r>
      <w:r w:rsidR="007448B1" w:rsidRPr="00BC1C04">
        <w:rPr>
          <w:rFonts w:ascii="Meiryo UI" w:eastAsia="Meiryo UI" w:hAnsi="Meiryo UI" w:hint="eastAsia"/>
          <w:bCs/>
          <w:color w:val="000000" w:themeColor="text1"/>
          <w:szCs w:val="21"/>
        </w:rPr>
        <w:t xml:space="preserve">その他デザイン等の使用が適当でないと認められたとき。 </w:t>
      </w:r>
    </w:p>
    <w:p w14:paraId="365F217B" w14:textId="77777777" w:rsidR="004C30B2" w:rsidRPr="00BC1C04" w:rsidRDefault="004C30B2" w:rsidP="00B147F9">
      <w:pPr>
        <w:pStyle w:val="a7"/>
        <w:rPr>
          <w:rFonts w:ascii="Meiryo UI" w:eastAsia="Meiryo UI" w:hAnsi="Meiryo UI"/>
          <w:bCs/>
          <w:color w:val="000000" w:themeColor="text1"/>
          <w:szCs w:val="21"/>
        </w:rPr>
      </w:pPr>
    </w:p>
    <w:p w14:paraId="4F56CF1A" w14:textId="173F18F9" w:rsidR="007448B1" w:rsidRPr="00BC1C04" w:rsidRDefault="00BC1C04" w:rsidP="00B147F9">
      <w:pPr>
        <w:pStyle w:val="a7"/>
        <w:rPr>
          <w:rFonts w:ascii="Meiryo UI" w:eastAsia="Meiryo UI" w:hAnsi="Meiryo UI"/>
          <w:bCs/>
          <w:color w:val="000000" w:themeColor="text1"/>
          <w:szCs w:val="21"/>
        </w:rPr>
      </w:pPr>
      <w:r>
        <w:rPr>
          <w:rFonts w:ascii="Meiryo UI" w:eastAsia="Meiryo UI" w:hAnsi="Meiryo UI" w:hint="eastAsia"/>
          <w:bCs/>
          <w:color w:val="000000" w:themeColor="text1"/>
          <w:szCs w:val="21"/>
        </w:rPr>
        <w:t>７</w:t>
      </w:r>
      <w:r w:rsidR="007448B1" w:rsidRPr="00BC1C04">
        <w:rPr>
          <w:rFonts w:ascii="Meiryo UI" w:eastAsia="Meiryo UI" w:hAnsi="Meiryo UI" w:hint="eastAsia"/>
          <w:bCs/>
          <w:color w:val="000000" w:themeColor="text1"/>
          <w:szCs w:val="21"/>
        </w:rPr>
        <w:t>．その他事項</w:t>
      </w:r>
    </w:p>
    <w:p w14:paraId="09731BC5" w14:textId="7079AF0D" w:rsidR="007448B1" w:rsidRPr="00627BBA" w:rsidRDefault="00186B38" w:rsidP="001C5BC2">
      <w:pPr>
        <w:pStyle w:val="a7"/>
        <w:ind w:leftChars="100" w:left="210"/>
        <w:rPr>
          <w:rFonts w:ascii="Meiryo UI" w:eastAsia="Meiryo UI" w:hAnsi="Meiryo UI"/>
          <w:bCs/>
          <w:color w:val="000000" w:themeColor="text1"/>
          <w:szCs w:val="21"/>
        </w:rPr>
      </w:pPr>
      <w:r w:rsidRPr="00BC1C04">
        <w:rPr>
          <w:rFonts w:ascii="Meiryo UI" w:eastAsia="Meiryo UI" w:hAnsi="Meiryo UI" w:hint="eastAsia"/>
          <w:bCs/>
          <w:color w:val="000000" w:themeColor="text1"/>
          <w:szCs w:val="21"/>
        </w:rPr>
        <w:t>（１</w:t>
      </w:r>
      <w:r w:rsidR="00B147F9" w:rsidRPr="00BC1C04">
        <w:rPr>
          <w:rFonts w:ascii="Meiryo UI" w:eastAsia="Meiryo UI" w:hAnsi="Meiryo UI" w:hint="eastAsia"/>
          <w:bCs/>
          <w:color w:val="000000" w:themeColor="text1"/>
          <w:szCs w:val="21"/>
        </w:rPr>
        <w:t>）</w:t>
      </w:r>
      <w:r w:rsidR="00EA0A27" w:rsidRPr="00BC1C04">
        <w:rPr>
          <w:rFonts w:ascii="Meiryo UI" w:eastAsia="Meiryo UI" w:hAnsi="Meiryo UI" w:hint="eastAsia"/>
          <w:bCs/>
          <w:color w:val="000000" w:themeColor="text1"/>
          <w:szCs w:val="21"/>
        </w:rPr>
        <w:t>使用後の</w:t>
      </w:r>
      <w:r w:rsidR="00EA0A27" w:rsidRPr="00627BBA">
        <w:rPr>
          <w:rFonts w:ascii="Meiryo UI" w:eastAsia="Meiryo UI" w:hAnsi="Meiryo UI" w:hint="eastAsia"/>
          <w:bCs/>
          <w:color w:val="000000" w:themeColor="text1"/>
          <w:szCs w:val="21"/>
        </w:rPr>
        <w:t>使用状況及び情報提供を</w:t>
      </w:r>
      <w:r w:rsidR="00502704" w:rsidRPr="00627BBA">
        <w:rPr>
          <w:rFonts w:ascii="Meiryo UI" w:eastAsia="Meiryo UI" w:hAnsi="Meiryo UI" w:hint="eastAsia"/>
          <w:bCs/>
          <w:color w:val="000000" w:themeColor="text1"/>
          <w:szCs w:val="21"/>
        </w:rPr>
        <w:t>ロゴマーク</w:t>
      </w:r>
      <w:r w:rsidR="001C5BC2" w:rsidRPr="00627BBA">
        <w:rPr>
          <w:rFonts w:ascii="Meiryo UI" w:eastAsia="Meiryo UI" w:hAnsi="Meiryo UI" w:hint="eastAsia"/>
          <w:bCs/>
          <w:color w:val="000000" w:themeColor="text1"/>
          <w:szCs w:val="21"/>
        </w:rPr>
        <w:t>管理者</w:t>
      </w:r>
      <w:r w:rsidR="007448B1" w:rsidRPr="00627BBA">
        <w:rPr>
          <w:rFonts w:ascii="Meiryo UI" w:eastAsia="Meiryo UI" w:hAnsi="Meiryo UI" w:hint="eastAsia"/>
          <w:bCs/>
          <w:color w:val="000000" w:themeColor="text1"/>
          <w:szCs w:val="21"/>
        </w:rPr>
        <w:t>が求めた場合、速やかに従うものと</w:t>
      </w:r>
      <w:r w:rsidR="001C5BC2" w:rsidRPr="00627BBA">
        <w:rPr>
          <w:rFonts w:ascii="Meiryo UI" w:eastAsia="Meiryo UI" w:hAnsi="Meiryo UI" w:hint="eastAsia"/>
          <w:bCs/>
          <w:color w:val="000000" w:themeColor="text1"/>
          <w:szCs w:val="21"/>
        </w:rPr>
        <w:t>する。</w:t>
      </w:r>
      <w:r w:rsidR="00B147F9" w:rsidRPr="00627BBA">
        <w:rPr>
          <w:rFonts w:ascii="Meiryo UI" w:eastAsia="Meiryo UI" w:hAnsi="Meiryo UI" w:hint="eastAsia"/>
          <w:bCs/>
          <w:color w:val="000000" w:themeColor="text1"/>
          <w:szCs w:val="21"/>
        </w:rPr>
        <w:br/>
      </w:r>
      <w:r w:rsidRPr="00627BBA">
        <w:rPr>
          <w:rFonts w:ascii="Meiryo UI" w:eastAsia="Meiryo UI" w:hAnsi="Meiryo UI" w:hint="eastAsia"/>
          <w:bCs/>
          <w:color w:val="000000" w:themeColor="text1"/>
          <w:szCs w:val="21"/>
        </w:rPr>
        <w:t>（２</w:t>
      </w:r>
      <w:r w:rsidR="00B147F9" w:rsidRPr="00627BBA">
        <w:rPr>
          <w:rFonts w:ascii="Meiryo UI" w:eastAsia="Meiryo UI" w:hAnsi="Meiryo UI" w:hint="eastAsia"/>
          <w:bCs/>
          <w:color w:val="000000" w:themeColor="text1"/>
          <w:szCs w:val="21"/>
        </w:rPr>
        <w:t>）</w:t>
      </w:r>
      <w:r w:rsidR="001C5BC2" w:rsidRPr="00627BBA">
        <w:rPr>
          <w:rFonts w:ascii="Meiryo UI" w:eastAsia="Meiryo UI" w:hAnsi="Meiryo UI" w:hint="eastAsia"/>
          <w:bCs/>
          <w:color w:val="000000" w:themeColor="text1"/>
          <w:szCs w:val="21"/>
        </w:rPr>
        <w:t>届出</w:t>
      </w:r>
      <w:r w:rsidRPr="00627BBA">
        <w:rPr>
          <w:rFonts w:ascii="Meiryo UI" w:eastAsia="Meiryo UI" w:hAnsi="Meiryo UI" w:hint="eastAsia"/>
          <w:bCs/>
          <w:color w:val="000000" w:themeColor="text1"/>
          <w:szCs w:val="21"/>
        </w:rPr>
        <w:t>後も、</w:t>
      </w:r>
      <w:r w:rsidR="00502704" w:rsidRPr="00627BBA">
        <w:rPr>
          <w:rFonts w:ascii="Meiryo UI" w:eastAsia="Meiryo UI" w:hAnsi="Meiryo UI" w:hint="eastAsia"/>
          <w:bCs/>
          <w:color w:val="000000" w:themeColor="text1"/>
          <w:szCs w:val="21"/>
        </w:rPr>
        <w:t>ロゴマーク</w:t>
      </w:r>
      <w:r w:rsidR="001C5BC2" w:rsidRPr="00627BBA">
        <w:rPr>
          <w:rFonts w:ascii="Meiryo UI" w:eastAsia="Meiryo UI" w:hAnsi="Meiryo UI" w:hint="eastAsia"/>
          <w:bCs/>
          <w:color w:val="000000" w:themeColor="text1"/>
          <w:szCs w:val="21"/>
        </w:rPr>
        <w:t>管理者</w:t>
      </w:r>
      <w:r w:rsidR="007448B1" w:rsidRPr="00627BBA">
        <w:rPr>
          <w:rFonts w:ascii="Meiryo UI" w:eastAsia="Meiryo UI" w:hAnsi="Meiryo UI" w:hint="eastAsia"/>
          <w:bCs/>
          <w:color w:val="000000" w:themeColor="text1"/>
          <w:szCs w:val="21"/>
        </w:rPr>
        <w:t>が不適切と判断した場合、使用停止を行</w:t>
      </w:r>
      <w:r w:rsidR="001C5BC2" w:rsidRPr="00627BBA">
        <w:rPr>
          <w:rFonts w:ascii="Meiryo UI" w:eastAsia="Meiryo UI" w:hAnsi="Meiryo UI" w:hint="eastAsia"/>
          <w:bCs/>
          <w:color w:val="000000" w:themeColor="text1"/>
          <w:szCs w:val="21"/>
        </w:rPr>
        <w:t>う</w:t>
      </w:r>
      <w:r w:rsidR="007448B1" w:rsidRPr="00627BBA">
        <w:rPr>
          <w:rFonts w:ascii="Meiryo UI" w:eastAsia="Meiryo UI" w:hAnsi="Meiryo UI" w:hint="eastAsia"/>
          <w:bCs/>
          <w:color w:val="000000" w:themeColor="text1"/>
          <w:szCs w:val="21"/>
        </w:rPr>
        <w:t>場合があ</w:t>
      </w:r>
      <w:r w:rsidR="001C5BC2" w:rsidRPr="00627BBA">
        <w:rPr>
          <w:rFonts w:ascii="Meiryo UI" w:eastAsia="Meiryo UI" w:hAnsi="Meiryo UI" w:hint="eastAsia"/>
          <w:bCs/>
          <w:color w:val="000000" w:themeColor="text1"/>
          <w:szCs w:val="21"/>
        </w:rPr>
        <w:t>る</w:t>
      </w:r>
      <w:r w:rsidR="007448B1" w:rsidRPr="00627BBA">
        <w:rPr>
          <w:rFonts w:ascii="Meiryo UI" w:eastAsia="Meiryo UI" w:hAnsi="Meiryo UI" w:hint="eastAsia"/>
          <w:bCs/>
          <w:color w:val="000000" w:themeColor="text1"/>
          <w:szCs w:val="21"/>
        </w:rPr>
        <w:t>。</w:t>
      </w:r>
      <w:r w:rsidR="00B147F9" w:rsidRPr="00627BBA">
        <w:rPr>
          <w:rFonts w:ascii="Meiryo UI" w:eastAsia="Meiryo UI" w:hAnsi="Meiryo UI" w:hint="eastAsia"/>
          <w:bCs/>
          <w:color w:val="000000" w:themeColor="text1"/>
          <w:szCs w:val="21"/>
        </w:rPr>
        <w:br/>
      </w:r>
      <w:r w:rsidR="0078301C" w:rsidRPr="00627BBA">
        <w:rPr>
          <w:rFonts w:ascii="Meiryo UI" w:eastAsia="Meiryo UI" w:hAnsi="Meiryo UI" w:hint="eastAsia"/>
          <w:bCs/>
          <w:color w:val="000000" w:themeColor="text1"/>
          <w:szCs w:val="21"/>
        </w:rPr>
        <w:t>（３</w:t>
      </w:r>
      <w:r w:rsidR="00B147F9" w:rsidRPr="00627BBA">
        <w:rPr>
          <w:rFonts w:ascii="Meiryo UI" w:eastAsia="Meiryo UI" w:hAnsi="Meiryo UI" w:hint="eastAsia"/>
          <w:bCs/>
          <w:color w:val="000000" w:themeColor="text1"/>
          <w:szCs w:val="21"/>
        </w:rPr>
        <w:t>）</w:t>
      </w:r>
      <w:r w:rsidR="007448B1" w:rsidRPr="00627BBA">
        <w:rPr>
          <w:rFonts w:ascii="Meiryo UI" w:eastAsia="Meiryo UI" w:hAnsi="Meiryo UI" w:hint="eastAsia"/>
          <w:bCs/>
          <w:color w:val="000000" w:themeColor="text1"/>
          <w:szCs w:val="21"/>
        </w:rPr>
        <w:t>本ロゴ</w:t>
      </w:r>
      <w:r w:rsidR="00AD2AE1" w:rsidRPr="00627BBA">
        <w:rPr>
          <w:rFonts w:ascii="Meiryo UI" w:eastAsia="Meiryo UI" w:hAnsi="Meiryo UI" w:hint="eastAsia"/>
          <w:bCs/>
          <w:color w:val="000000" w:themeColor="text1"/>
          <w:szCs w:val="21"/>
        </w:rPr>
        <w:t>マーク</w:t>
      </w:r>
      <w:r w:rsidR="007448B1" w:rsidRPr="00627BBA">
        <w:rPr>
          <w:rFonts w:ascii="Meiryo UI" w:eastAsia="Meiryo UI" w:hAnsi="Meiryo UI" w:hint="eastAsia"/>
          <w:bCs/>
          <w:color w:val="000000" w:themeColor="text1"/>
          <w:szCs w:val="21"/>
        </w:rPr>
        <w:t>使用によって</w:t>
      </w:r>
      <w:r w:rsidR="00502704" w:rsidRPr="00627BBA">
        <w:rPr>
          <w:rFonts w:ascii="Meiryo UI" w:eastAsia="Meiryo UI" w:hAnsi="Meiryo UI" w:hint="eastAsia"/>
          <w:bCs/>
          <w:color w:val="000000" w:themeColor="text1"/>
          <w:szCs w:val="21"/>
        </w:rPr>
        <w:t>ロゴマークを使用する活動・整備等を</w:t>
      </w:r>
      <w:r w:rsidR="001C5BC2" w:rsidRPr="00627BBA">
        <w:rPr>
          <w:rFonts w:ascii="Meiryo UI" w:eastAsia="Meiryo UI" w:hAnsi="Meiryo UI" w:hint="eastAsia"/>
          <w:bCs/>
          <w:color w:val="000000" w:themeColor="text1"/>
          <w:szCs w:val="21"/>
        </w:rPr>
        <w:t>環境省</w:t>
      </w:r>
      <w:r w:rsidR="007448B1" w:rsidRPr="00627BBA">
        <w:rPr>
          <w:rFonts w:ascii="Meiryo UI" w:eastAsia="Meiryo UI" w:hAnsi="Meiryo UI" w:hint="eastAsia"/>
          <w:bCs/>
          <w:color w:val="000000" w:themeColor="text1"/>
          <w:szCs w:val="21"/>
        </w:rPr>
        <w:t>が認定するものでは</w:t>
      </w:r>
      <w:r w:rsidR="00BC1C04" w:rsidRPr="00627BBA">
        <w:rPr>
          <w:rFonts w:ascii="Meiryo UI" w:eastAsia="Meiryo UI" w:hAnsi="Meiryo UI" w:hint="eastAsia"/>
          <w:bCs/>
          <w:color w:val="000000" w:themeColor="text1"/>
          <w:szCs w:val="21"/>
        </w:rPr>
        <w:t>ない。</w:t>
      </w:r>
      <w:r w:rsidR="00B147F9" w:rsidRPr="00627BBA">
        <w:rPr>
          <w:rFonts w:ascii="Meiryo UI" w:eastAsia="Meiryo UI" w:hAnsi="Meiryo UI" w:hint="eastAsia"/>
          <w:bCs/>
          <w:color w:val="000000" w:themeColor="text1"/>
          <w:szCs w:val="21"/>
        </w:rPr>
        <w:br/>
      </w:r>
      <w:r w:rsidR="0078301C" w:rsidRPr="00627BBA">
        <w:rPr>
          <w:rFonts w:ascii="Meiryo UI" w:eastAsia="Meiryo UI" w:hAnsi="Meiryo UI" w:hint="eastAsia"/>
          <w:bCs/>
          <w:color w:val="000000" w:themeColor="text1"/>
          <w:szCs w:val="21"/>
        </w:rPr>
        <w:t>（</w:t>
      </w:r>
      <w:r w:rsidR="00BC1C04" w:rsidRPr="00627BBA">
        <w:rPr>
          <w:rFonts w:ascii="Meiryo UI" w:eastAsia="Meiryo UI" w:hAnsi="Meiryo UI" w:hint="eastAsia"/>
          <w:bCs/>
          <w:color w:val="000000" w:themeColor="text1"/>
          <w:szCs w:val="21"/>
        </w:rPr>
        <w:t>４</w:t>
      </w:r>
      <w:r w:rsidR="00B147F9" w:rsidRPr="00627BBA">
        <w:rPr>
          <w:rFonts w:ascii="Meiryo UI" w:eastAsia="Meiryo UI" w:hAnsi="Meiryo UI" w:hint="eastAsia"/>
          <w:bCs/>
          <w:color w:val="000000" w:themeColor="text1"/>
          <w:szCs w:val="21"/>
        </w:rPr>
        <w:t>）</w:t>
      </w:r>
      <w:r w:rsidR="00F42E2E" w:rsidRPr="00627BBA">
        <w:rPr>
          <w:rFonts w:ascii="Meiryo UI" w:eastAsia="Meiryo UI" w:hAnsi="Meiryo UI" w:hint="eastAsia"/>
          <w:bCs/>
          <w:color w:val="000000" w:themeColor="text1"/>
          <w:szCs w:val="21"/>
        </w:rPr>
        <w:t>申し込み</w:t>
      </w:r>
      <w:r w:rsidR="007448B1" w:rsidRPr="00627BBA">
        <w:rPr>
          <w:rFonts w:ascii="Meiryo UI" w:eastAsia="Meiryo UI" w:hAnsi="Meiryo UI" w:hint="eastAsia"/>
          <w:bCs/>
          <w:color w:val="000000" w:themeColor="text1"/>
          <w:szCs w:val="21"/>
        </w:rPr>
        <w:t>目的以外の使用は不可</w:t>
      </w:r>
      <w:r w:rsidR="00B147F9" w:rsidRPr="00627BBA">
        <w:rPr>
          <w:rFonts w:ascii="Meiryo UI" w:eastAsia="Meiryo UI" w:hAnsi="Meiryo UI" w:hint="eastAsia"/>
          <w:bCs/>
          <w:color w:val="000000" w:themeColor="text1"/>
          <w:szCs w:val="21"/>
        </w:rPr>
        <w:br/>
      </w:r>
      <w:r w:rsidR="0078301C" w:rsidRPr="00627BBA">
        <w:rPr>
          <w:rFonts w:ascii="Meiryo UI" w:eastAsia="Meiryo UI" w:hAnsi="Meiryo UI" w:hint="eastAsia"/>
          <w:bCs/>
          <w:color w:val="000000" w:themeColor="text1"/>
          <w:szCs w:val="21"/>
        </w:rPr>
        <w:t>（</w:t>
      </w:r>
      <w:r w:rsidR="00BC1C04" w:rsidRPr="00627BBA">
        <w:rPr>
          <w:rFonts w:ascii="Meiryo UI" w:eastAsia="Meiryo UI" w:hAnsi="Meiryo UI" w:hint="eastAsia"/>
          <w:bCs/>
          <w:color w:val="000000" w:themeColor="text1"/>
          <w:szCs w:val="21"/>
        </w:rPr>
        <w:t>５</w:t>
      </w:r>
      <w:r w:rsidR="00B147F9" w:rsidRPr="00627BBA">
        <w:rPr>
          <w:rFonts w:ascii="Meiryo UI" w:eastAsia="Meiryo UI" w:hAnsi="Meiryo UI" w:hint="eastAsia"/>
          <w:bCs/>
          <w:color w:val="000000" w:themeColor="text1"/>
          <w:szCs w:val="21"/>
        </w:rPr>
        <w:t>）</w:t>
      </w:r>
      <w:r w:rsidR="007448B1" w:rsidRPr="00627BBA">
        <w:rPr>
          <w:rFonts w:ascii="Meiryo UI" w:eastAsia="Meiryo UI" w:hAnsi="Meiryo UI" w:hint="eastAsia"/>
          <w:bCs/>
          <w:color w:val="000000" w:themeColor="text1"/>
          <w:szCs w:val="21"/>
        </w:rPr>
        <w:t>第三者への提供は不可</w:t>
      </w:r>
      <w:r w:rsidR="00B147F9" w:rsidRPr="00627BBA">
        <w:rPr>
          <w:rFonts w:ascii="Meiryo UI" w:eastAsia="Meiryo UI" w:hAnsi="Meiryo UI" w:hint="eastAsia"/>
          <w:bCs/>
          <w:color w:val="000000" w:themeColor="text1"/>
          <w:szCs w:val="21"/>
        </w:rPr>
        <w:br/>
      </w:r>
      <w:r w:rsidR="0078301C" w:rsidRPr="00627BBA">
        <w:rPr>
          <w:rFonts w:ascii="Meiryo UI" w:eastAsia="Meiryo UI" w:hAnsi="Meiryo UI" w:hint="eastAsia"/>
          <w:bCs/>
          <w:color w:val="000000" w:themeColor="text1"/>
          <w:szCs w:val="21"/>
        </w:rPr>
        <w:t>（</w:t>
      </w:r>
      <w:r w:rsidR="00BC1C04" w:rsidRPr="00627BBA">
        <w:rPr>
          <w:rFonts w:ascii="Meiryo UI" w:eastAsia="Meiryo UI" w:hAnsi="Meiryo UI" w:hint="eastAsia"/>
          <w:bCs/>
          <w:color w:val="000000" w:themeColor="text1"/>
          <w:szCs w:val="21"/>
        </w:rPr>
        <w:t>６</w:t>
      </w:r>
      <w:r w:rsidR="00B147F9" w:rsidRPr="00627BBA">
        <w:rPr>
          <w:rFonts w:ascii="Meiryo UI" w:eastAsia="Meiryo UI" w:hAnsi="Meiryo UI" w:hint="eastAsia"/>
          <w:bCs/>
          <w:color w:val="000000" w:themeColor="text1"/>
          <w:szCs w:val="21"/>
        </w:rPr>
        <w:t>）</w:t>
      </w:r>
      <w:r w:rsidR="00F42E2E" w:rsidRPr="00627BBA">
        <w:rPr>
          <w:rFonts w:ascii="Meiryo UI" w:eastAsia="Meiryo UI" w:hAnsi="Meiryo UI" w:hint="eastAsia"/>
          <w:bCs/>
          <w:color w:val="000000" w:themeColor="text1"/>
          <w:szCs w:val="21"/>
        </w:rPr>
        <w:t>支給したデータ等の管理は</w:t>
      </w:r>
      <w:r w:rsidR="00EA0A27" w:rsidRPr="00627BBA">
        <w:rPr>
          <w:rFonts w:ascii="Meiryo UI" w:eastAsia="Meiryo UI" w:hAnsi="Meiryo UI" w:hint="eastAsia"/>
          <w:bCs/>
          <w:color w:val="000000" w:themeColor="text1"/>
          <w:szCs w:val="21"/>
        </w:rPr>
        <w:t>支給された方</w:t>
      </w:r>
      <w:r w:rsidR="007448B1" w:rsidRPr="00627BBA">
        <w:rPr>
          <w:rFonts w:ascii="Meiryo UI" w:eastAsia="Meiryo UI" w:hAnsi="Meiryo UI" w:hint="eastAsia"/>
          <w:bCs/>
          <w:color w:val="000000" w:themeColor="text1"/>
          <w:szCs w:val="21"/>
        </w:rPr>
        <w:t>の責任において管理するものと</w:t>
      </w:r>
      <w:r w:rsidR="00BC1C04" w:rsidRPr="00627BBA">
        <w:rPr>
          <w:rFonts w:ascii="Meiryo UI" w:eastAsia="Meiryo UI" w:hAnsi="Meiryo UI" w:hint="eastAsia"/>
          <w:bCs/>
          <w:color w:val="000000" w:themeColor="text1"/>
          <w:szCs w:val="21"/>
        </w:rPr>
        <w:t>する</w:t>
      </w:r>
      <w:r w:rsidR="007448B1" w:rsidRPr="00627BBA">
        <w:rPr>
          <w:rFonts w:ascii="Meiryo UI" w:eastAsia="Meiryo UI" w:hAnsi="Meiryo UI" w:hint="eastAsia"/>
          <w:bCs/>
          <w:color w:val="000000" w:themeColor="text1"/>
          <w:szCs w:val="21"/>
        </w:rPr>
        <w:t xml:space="preserve">。 </w:t>
      </w:r>
    </w:p>
    <w:p w14:paraId="1FFCF7B6" w14:textId="77777777" w:rsidR="00707820" w:rsidRPr="00627BBA" w:rsidRDefault="00707820" w:rsidP="00B147F9">
      <w:pPr>
        <w:pStyle w:val="a7"/>
        <w:rPr>
          <w:rFonts w:ascii="Meiryo UI" w:eastAsia="Meiryo UI" w:hAnsi="Meiryo UI"/>
          <w:bCs/>
          <w:color w:val="000000" w:themeColor="text1"/>
          <w:szCs w:val="21"/>
        </w:rPr>
      </w:pPr>
    </w:p>
    <w:p w14:paraId="46B7BBDC" w14:textId="13B44BFC" w:rsidR="007448B1" w:rsidRPr="00627BBA" w:rsidRDefault="00BC1C04" w:rsidP="00B147F9">
      <w:pPr>
        <w:pStyle w:val="a7"/>
        <w:rPr>
          <w:rFonts w:ascii="Meiryo UI" w:eastAsia="Meiryo UI" w:hAnsi="Meiryo UI"/>
          <w:bCs/>
          <w:color w:val="000000" w:themeColor="text1"/>
          <w:szCs w:val="21"/>
        </w:rPr>
      </w:pPr>
      <w:r w:rsidRPr="00627BBA">
        <w:rPr>
          <w:rFonts w:ascii="Meiryo UI" w:eastAsia="Meiryo UI" w:hAnsi="Meiryo UI" w:hint="eastAsia"/>
          <w:bCs/>
          <w:color w:val="000000" w:themeColor="text1"/>
          <w:szCs w:val="21"/>
        </w:rPr>
        <w:t>８</w:t>
      </w:r>
      <w:r w:rsidR="007448B1" w:rsidRPr="00627BBA">
        <w:rPr>
          <w:rFonts w:ascii="Meiryo UI" w:eastAsia="Meiryo UI" w:hAnsi="Meiryo UI" w:hint="eastAsia"/>
          <w:bCs/>
          <w:color w:val="000000" w:themeColor="text1"/>
          <w:szCs w:val="21"/>
        </w:rPr>
        <w:t>．ロゴ</w:t>
      </w:r>
      <w:r w:rsidR="00AD2AE1" w:rsidRPr="00627BBA">
        <w:rPr>
          <w:rFonts w:ascii="Meiryo UI" w:eastAsia="Meiryo UI" w:hAnsi="Meiryo UI" w:hint="eastAsia"/>
          <w:bCs/>
          <w:color w:val="000000" w:themeColor="text1"/>
          <w:szCs w:val="21"/>
        </w:rPr>
        <w:t>マーク</w:t>
      </w:r>
      <w:r w:rsidR="007448B1" w:rsidRPr="00627BBA">
        <w:rPr>
          <w:rFonts w:ascii="Meiryo UI" w:eastAsia="Meiryo UI" w:hAnsi="Meiryo UI" w:hint="eastAsia"/>
          <w:bCs/>
          <w:color w:val="000000" w:themeColor="text1"/>
          <w:szCs w:val="21"/>
        </w:rPr>
        <w:t>使用</w:t>
      </w:r>
      <w:r w:rsidR="00AD2AE1" w:rsidRPr="00627BBA">
        <w:rPr>
          <w:rFonts w:ascii="Meiryo UI" w:eastAsia="Meiryo UI" w:hAnsi="Meiryo UI" w:hint="eastAsia"/>
          <w:bCs/>
          <w:color w:val="000000" w:themeColor="text1"/>
          <w:szCs w:val="21"/>
        </w:rPr>
        <w:t>方法等</w:t>
      </w:r>
    </w:p>
    <w:p w14:paraId="444C56C6" w14:textId="3E9268C5" w:rsidR="001E6291" w:rsidRPr="00627BBA" w:rsidRDefault="001E6291" w:rsidP="001E6291">
      <w:pPr>
        <w:pStyle w:val="a7"/>
        <w:ind w:leftChars="100" w:left="630" w:hangingChars="200" w:hanging="420"/>
        <w:rPr>
          <w:rFonts w:ascii="Meiryo UI" w:eastAsia="Meiryo UI" w:hAnsi="Meiryo UI"/>
          <w:bCs/>
          <w:color w:val="000000" w:themeColor="text1"/>
          <w:szCs w:val="21"/>
        </w:rPr>
      </w:pPr>
      <w:r w:rsidRPr="00627BBA">
        <w:rPr>
          <w:rFonts w:ascii="Meiryo UI" w:eastAsia="Meiryo UI" w:hAnsi="Meiryo UI" w:hint="eastAsia"/>
          <w:bCs/>
          <w:color w:val="000000" w:themeColor="text1"/>
          <w:szCs w:val="21"/>
        </w:rPr>
        <w:t>（1）ロゴマークを変形させての使用は禁止。その他表現方法の詳細は「</w:t>
      </w:r>
      <w:r w:rsidR="008D4536" w:rsidRPr="00627BBA">
        <w:rPr>
          <w:rFonts w:ascii="Meiryo UI" w:eastAsia="Meiryo UI" w:hAnsi="Meiryo UI" w:hint="eastAsia"/>
          <w:bCs/>
          <w:color w:val="000000" w:themeColor="text1"/>
          <w:szCs w:val="21"/>
        </w:rPr>
        <w:t>K</w:t>
      </w:r>
      <w:r w:rsidR="008D4536" w:rsidRPr="00627BBA">
        <w:rPr>
          <w:rFonts w:ascii="Meiryo UI" w:eastAsia="Meiryo UI" w:hAnsi="Meiryo UI"/>
          <w:bCs/>
          <w:color w:val="000000" w:themeColor="text1"/>
          <w:szCs w:val="21"/>
        </w:rPr>
        <w:t xml:space="preserve">ita Alps Traverse Route </w:t>
      </w:r>
      <w:r w:rsidRPr="00627BBA">
        <w:rPr>
          <w:rFonts w:ascii="Meiryo UI" w:eastAsia="Meiryo UI" w:hAnsi="Meiryo UI"/>
          <w:bCs/>
          <w:color w:val="000000" w:themeColor="text1"/>
          <w:szCs w:val="21"/>
        </w:rPr>
        <w:t>LOGO MANUAL</w:t>
      </w:r>
      <w:r w:rsidRPr="00627BBA">
        <w:rPr>
          <w:rFonts w:ascii="Meiryo UI" w:eastAsia="Meiryo UI" w:hAnsi="Meiryo UI" w:hint="eastAsia"/>
          <w:bCs/>
          <w:color w:val="000000" w:themeColor="text1"/>
          <w:szCs w:val="21"/>
        </w:rPr>
        <w:t>」を参照。</w:t>
      </w:r>
    </w:p>
    <w:p w14:paraId="304817A4" w14:textId="1B0146B3" w:rsidR="001E6291" w:rsidRPr="00627BBA" w:rsidRDefault="00B147F9" w:rsidP="001E6291">
      <w:pPr>
        <w:pStyle w:val="a7"/>
        <w:ind w:leftChars="100" w:left="630" w:hangingChars="200" w:hanging="420"/>
        <w:rPr>
          <w:rFonts w:ascii="Meiryo UI" w:eastAsia="Meiryo UI" w:hAnsi="Meiryo UI"/>
          <w:bCs/>
          <w:color w:val="000000" w:themeColor="text1"/>
          <w:szCs w:val="21"/>
        </w:rPr>
      </w:pPr>
      <w:r w:rsidRPr="00627BBA">
        <w:rPr>
          <w:rFonts w:ascii="Meiryo UI" w:eastAsia="Meiryo UI" w:hAnsi="Meiryo UI" w:hint="eastAsia"/>
          <w:bCs/>
          <w:color w:val="000000" w:themeColor="text1"/>
          <w:szCs w:val="21"/>
        </w:rPr>
        <w:t>（</w:t>
      </w:r>
      <w:r w:rsidR="00996122" w:rsidRPr="00627BBA">
        <w:rPr>
          <w:rFonts w:ascii="Meiryo UI" w:eastAsia="Meiryo UI" w:hAnsi="Meiryo UI" w:hint="eastAsia"/>
          <w:bCs/>
          <w:color w:val="000000" w:themeColor="text1"/>
          <w:szCs w:val="21"/>
        </w:rPr>
        <w:t>２</w:t>
      </w:r>
      <w:r w:rsidRPr="00627BBA">
        <w:rPr>
          <w:rFonts w:ascii="Meiryo UI" w:eastAsia="Meiryo UI" w:hAnsi="Meiryo UI" w:hint="eastAsia"/>
          <w:bCs/>
          <w:color w:val="000000" w:themeColor="text1"/>
          <w:szCs w:val="21"/>
        </w:rPr>
        <w:t>）</w:t>
      </w:r>
      <w:r w:rsidR="0078301C" w:rsidRPr="00627BBA">
        <w:rPr>
          <w:rFonts w:ascii="Meiryo UI" w:eastAsia="Meiryo UI" w:hAnsi="Meiryo UI" w:hint="eastAsia"/>
          <w:bCs/>
          <w:color w:val="000000" w:themeColor="text1"/>
          <w:szCs w:val="21"/>
        </w:rPr>
        <w:t>ロゴ</w:t>
      </w:r>
      <w:r w:rsidR="00BC1C04" w:rsidRPr="00627BBA">
        <w:rPr>
          <w:rFonts w:ascii="Meiryo UI" w:eastAsia="Meiryo UI" w:hAnsi="Meiryo UI" w:hint="eastAsia"/>
          <w:bCs/>
          <w:color w:val="000000" w:themeColor="text1"/>
          <w:szCs w:val="21"/>
        </w:rPr>
        <w:t>マーク</w:t>
      </w:r>
      <w:r w:rsidR="0078301C" w:rsidRPr="00627BBA">
        <w:rPr>
          <w:rFonts w:ascii="Meiryo UI" w:eastAsia="Meiryo UI" w:hAnsi="Meiryo UI" w:hint="eastAsia"/>
          <w:bCs/>
          <w:color w:val="000000" w:themeColor="text1"/>
          <w:szCs w:val="21"/>
        </w:rPr>
        <w:t>に創作が施された場合など</w:t>
      </w:r>
      <w:r w:rsidR="00502704" w:rsidRPr="00627BBA">
        <w:rPr>
          <w:rFonts w:ascii="Meiryo UI" w:eastAsia="Meiryo UI" w:hAnsi="Meiryo UI" w:hint="eastAsia"/>
          <w:bCs/>
          <w:color w:val="000000" w:themeColor="text1"/>
          <w:szCs w:val="21"/>
        </w:rPr>
        <w:t>ロゴマーク管理者</w:t>
      </w:r>
      <w:r w:rsidR="0078301C" w:rsidRPr="00627BBA">
        <w:rPr>
          <w:rFonts w:ascii="Meiryo UI" w:eastAsia="Meiryo UI" w:hAnsi="Meiryo UI" w:hint="eastAsia"/>
          <w:bCs/>
          <w:color w:val="000000" w:themeColor="text1"/>
          <w:szCs w:val="21"/>
        </w:rPr>
        <w:t>が</w:t>
      </w:r>
      <w:r w:rsidR="007448B1" w:rsidRPr="00627BBA">
        <w:rPr>
          <w:rFonts w:ascii="Meiryo UI" w:eastAsia="Meiryo UI" w:hAnsi="Meiryo UI" w:hint="eastAsia"/>
          <w:bCs/>
          <w:color w:val="000000" w:themeColor="text1"/>
          <w:szCs w:val="21"/>
        </w:rPr>
        <w:t>不適切と認めた場合は使用不可。</w:t>
      </w:r>
    </w:p>
    <w:p w14:paraId="7A7BAF9C" w14:textId="77777777" w:rsidR="00B147F9" w:rsidRPr="00627BBA" w:rsidRDefault="00B147F9" w:rsidP="00B147F9">
      <w:pPr>
        <w:pStyle w:val="a7"/>
        <w:rPr>
          <w:rFonts w:ascii="Meiryo UI" w:eastAsia="Meiryo UI" w:hAnsi="Meiryo UI"/>
          <w:bCs/>
          <w:szCs w:val="21"/>
        </w:rPr>
      </w:pPr>
    </w:p>
    <w:p w14:paraId="498FDEDB" w14:textId="77777777" w:rsidR="00DE721F" w:rsidRPr="00627BBA" w:rsidRDefault="00DE721F" w:rsidP="00B147F9">
      <w:pPr>
        <w:pStyle w:val="a7"/>
        <w:rPr>
          <w:rFonts w:ascii="Meiryo UI" w:eastAsia="Meiryo UI" w:hAnsi="Meiryo UI"/>
          <w:bCs/>
          <w:szCs w:val="21"/>
        </w:rPr>
      </w:pPr>
    </w:p>
    <w:p w14:paraId="44917270" w14:textId="20E5412A" w:rsidR="00DE721F" w:rsidRPr="00627BBA" w:rsidRDefault="00DE721F" w:rsidP="00B147F9">
      <w:pPr>
        <w:pStyle w:val="a7"/>
        <w:rPr>
          <w:rFonts w:ascii="Meiryo UI" w:eastAsia="Meiryo UI" w:hAnsi="Meiryo UI"/>
          <w:bCs/>
          <w:szCs w:val="21"/>
        </w:rPr>
      </w:pPr>
      <w:r w:rsidRPr="00627BBA">
        <w:rPr>
          <w:rFonts w:ascii="Meiryo UI" w:eastAsia="Meiryo UI" w:hAnsi="Meiryo UI" w:hint="eastAsia"/>
          <w:bCs/>
          <w:szCs w:val="21"/>
        </w:rPr>
        <w:t>付則</w:t>
      </w:r>
    </w:p>
    <w:p w14:paraId="59F947DA" w14:textId="0CB65CEB" w:rsidR="00DE721F" w:rsidRDefault="00DE721F" w:rsidP="00DE721F">
      <w:pPr>
        <w:pStyle w:val="a7"/>
        <w:ind w:firstLineChars="100" w:firstLine="210"/>
        <w:rPr>
          <w:rFonts w:ascii="Meiryo UI" w:eastAsia="Meiryo UI" w:hAnsi="Meiryo UI"/>
          <w:bCs/>
          <w:szCs w:val="21"/>
        </w:rPr>
      </w:pPr>
      <w:r w:rsidRPr="00627BBA">
        <w:rPr>
          <w:rFonts w:ascii="Meiryo UI" w:eastAsia="Meiryo UI" w:hAnsi="Meiryo UI" w:hint="eastAsia"/>
          <w:bCs/>
          <w:szCs w:val="21"/>
        </w:rPr>
        <w:t>本規程は、令和５年</w:t>
      </w:r>
      <w:r w:rsidR="006D145C">
        <w:rPr>
          <w:rFonts w:ascii="Meiryo UI" w:eastAsia="Meiryo UI" w:hAnsi="Meiryo UI" w:hint="eastAsia"/>
          <w:bCs/>
          <w:szCs w:val="21"/>
        </w:rPr>
        <w:t>12</w:t>
      </w:r>
      <w:r w:rsidRPr="00627BBA">
        <w:rPr>
          <w:rFonts w:ascii="Meiryo UI" w:eastAsia="Meiryo UI" w:hAnsi="Meiryo UI" w:hint="eastAsia"/>
          <w:bCs/>
          <w:szCs w:val="21"/>
        </w:rPr>
        <w:t>月</w:t>
      </w:r>
      <w:r w:rsidR="006D145C">
        <w:rPr>
          <w:rFonts w:ascii="Meiryo UI" w:eastAsia="Meiryo UI" w:hAnsi="Meiryo UI" w:hint="eastAsia"/>
          <w:bCs/>
          <w:szCs w:val="21"/>
        </w:rPr>
        <w:t>１</w:t>
      </w:r>
      <w:r w:rsidRPr="00627BBA">
        <w:rPr>
          <w:rFonts w:ascii="Meiryo UI" w:eastAsia="Meiryo UI" w:hAnsi="Meiryo UI" w:hint="eastAsia"/>
          <w:bCs/>
          <w:szCs w:val="21"/>
        </w:rPr>
        <w:t>日より施行する。</w:t>
      </w:r>
    </w:p>
    <w:p w14:paraId="760CE63C" w14:textId="2F654AE1" w:rsidR="004D788A" w:rsidRPr="00BC1C04" w:rsidRDefault="00412C40" w:rsidP="00B147F9">
      <w:pPr>
        <w:pStyle w:val="a7"/>
        <w:rPr>
          <w:rFonts w:ascii="Meiryo UI" w:eastAsia="Meiryo UI" w:hAnsi="Meiryo UI"/>
          <w:bCs/>
          <w:szCs w:val="21"/>
        </w:rPr>
      </w:pPr>
      <w:r w:rsidRPr="00BC1C04">
        <w:rPr>
          <w:rFonts w:ascii="Meiryo UI" w:eastAsia="Meiryo UI" w:hAnsi="Meiryo UI" w:hint="eastAsia"/>
          <w:bCs/>
          <w:noProof/>
          <w:color w:val="FF0000"/>
          <w:szCs w:val="21"/>
        </w:rPr>
        <mc:AlternateContent>
          <mc:Choice Requires="wps">
            <w:drawing>
              <wp:anchor distT="0" distB="0" distL="114300" distR="114300" simplePos="0" relativeHeight="251659264" behindDoc="0" locked="0" layoutInCell="1" allowOverlap="1" wp14:anchorId="67E981A8" wp14:editId="7D5B3AC6">
                <wp:simplePos x="0" y="0"/>
                <wp:positionH relativeFrom="margin">
                  <wp:align>right</wp:align>
                </wp:positionH>
                <wp:positionV relativeFrom="paragraph">
                  <wp:posOffset>352425</wp:posOffset>
                </wp:positionV>
                <wp:extent cx="4019550" cy="1285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019550" cy="1285875"/>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797410" w14:textId="3748A59B" w:rsidR="00412C40" w:rsidRPr="005D72AB" w:rsidRDefault="00412C40" w:rsidP="00BC1C04">
                            <w:pPr>
                              <w:pStyle w:val="a7"/>
                              <w:jc w:val="left"/>
                              <w:rPr>
                                <w:rFonts w:ascii="游ゴシック" w:eastAsia="游ゴシック" w:hAnsi="游ゴシック"/>
                                <w:color w:val="000000" w:themeColor="text1"/>
                                <w:szCs w:val="21"/>
                              </w:rPr>
                            </w:pPr>
                            <w:r w:rsidRPr="005D72AB">
                              <w:rPr>
                                <w:rFonts w:ascii="游ゴシック" w:eastAsia="游ゴシック" w:hAnsi="游ゴシック" w:hint="eastAsia"/>
                                <w:color w:val="000000" w:themeColor="text1"/>
                                <w:szCs w:val="21"/>
                              </w:rPr>
                              <w:t xml:space="preserve">【連絡先】　　　　　　　　　　　　　　　　　　　</w:t>
                            </w:r>
                            <w:r w:rsidR="00BC1C04">
                              <w:rPr>
                                <w:rFonts w:ascii="游ゴシック" w:eastAsia="游ゴシック" w:hAnsi="游ゴシック" w:hint="eastAsia"/>
                                <w:color w:val="000000" w:themeColor="text1"/>
                                <w:szCs w:val="21"/>
                              </w:rPr>
                              <w:t xml:space="preserve">　</w:t>
                            </w:r>
                          </w:p>
                          <w:p w14:paraId="09667051" w14:textId="748C119C" w:rsidR="00412C40" w:rsidRPr="00627BBA" w:rsidRDefault="00412C40" w:rsidP="00412C40">
                            <w:pPr>
                              <w:pStyle w:val="a7"/>
                              <w:wordWrap w:val="0"/>
                              <w:ind w:firstLineChars="800" w:firstLine="1680"/>
                              <w:jc w:val="left"/>
                              <w:rPr>
                                <w:rFonts w:ascii="游ゴシック" w:eastAsia="游ゴシック" w:hAnsi="游ゴシック"/>
                                <w:color w:val="000000" w:themeColor="text1"/>
                                <w:szCs w:val="21"/>
                                <w:lang w:eastAsia="zh-CN"/>
                              </w:rPr>
                            </w:pPr>
                            <w:r w:rsidRPr="00627BBA">
                              <w:rPr>
                                <w:rFonts w:ascii="游ゴシック" w:eastAsia="游ゴシック" w:hAnsi="游ゴシック" w:hint="eastAsia"/>
                                <w:color w:val="000000" w:themeColor="text1"/>
                                <w:szCs w:val="21"/>
                                <w:lang w:eastAsia="zh-CN"/>
                              </w:rPr>
                              <w:t>環境省　中部山岳国立公園管理事務所</w:t>
                            </w:r>
                            <w:r w:rsidR="00A20061" w:rsidRPr="00627BBA">
                              <w:rPr>
                                <w:rFonts w:ascii="游ゴシック" w:eastAsia="游ゴシック" w:hAnsi="游ゴシック" w:hint="eastAsia"/>
                                <w:color w:val="000000" w:themeColor="text1"/>
                                <w:szCs w:val="21"/>
                                <w:lang w:eastAsia="zh-CN"/>
                              </w:rPr>
                              <w:t>内</w:t>
                            </w:r>
                          </w:p>
                          <w:p w14:paraId="22B626F9" w14:textId="77777777" w:rsidR="00A20061" w:rsidRPr="00627BBA" w:rsidRDefault="00A20061" w:rsidP="00412C40">
                            <w:pPr>
                              <w:pStyle w:val="a7"/>
                              <w:wordWrap w:val="0"/>
                              <w:ind w:firstLineChars="800" w:firstLine="1680"/>
                              <w:jc w:val="left"/>
                              <w:rPr>
                                <w:rFonts w:ascii="游ゴシック" w:eastAsia="游ゴシック" w:hAnsi="游ゴシック"/>
                                <w:color w:val="000000" w:themeColor="text1"/>
                                <w:szCs w:val="21"/>
                                <w:lang w:eastAsia="zh-CN"/>
                              </w:rPr>
                            </w:pPr>
                            <w:r w:rsidRPr="00627BBA">
                              <w:rPr>
                                <w:rFonts w:ascii="游ゴシック" w:eastAsia="游ゴシック" w:hAnsi="游ゴシック" w:hint="eastAsia"/>
                                <w:color w:val="000000" w:themeColor="text1"/>
                                <w:szCs w:val="21"/>
                                <w:lang w:eastAsia="zh-CN"/>
                              </w:rPr>
                              <w:t>中部山岳国立公園南部地域利用推進協議会</w:t>
                            </w:r>
                          </w:p>
                          <w:p w14:paraId="7AEEFA95" w14:textId="752EE28D" w:rsidR="001E6291" w:rsidRPr="005D72AB" w:rsidRDefault="00A20061" w:rsidP="00412C40">
                            <w:pPr>
                              <w:pStyle w:val="a7"/>
                              <w:wordWrap w:val="0"/>
                              <w:ind w:firstLineChars="800" w:firstLine="1680"/>
                              <w:jc w:val="left"/>
                              <w:rPr>
                                <w:rFonts w:ascii="游ゴシック" w:eastAsia="游ゴシック" w:hAnsi="游ゴシック"/>
                                <w:color w:val="000000" w:themeColor="text1"/>
                                <w:szCs w:val="21"/>
                              </w:rPr>
                            </w:pPr>
                            <w:r w:rsidRPr="00627BBA">
                              <w:rPr>
                                <w:rFonts w:ascii="游ゴシック" w:eastAsia="游ゴシック" w:hAnsi="游ゴシック" w:hint="eastAsia"/>
                                <w:color w:val="000000" w:themeColor="text1"/>
                                <w:szCs w:val="21"/>
                              </w:rPr>
                              <w:t>事務局</w:t>
                            </w:r>
                            <w:r w:rsidR="001E6291">
                              <w:rPr>
                                <w:rFonts w:ascii="游ゴシック" w:eastAsia="游ゴシック" w:hAnsi="游ゴシック" w:hint="eastAsia"/>
                                <w:color w:val="000000" w:themeColor="text1"/>
                                <w:szCs w:val="21"/>
                              </w:rPr>
                              <w:t xml:space="preserve"> 宛</w:t>
                            </w:r>
                          </w:p>
                          <w:p w14:paraId="39EF997C" w14:textId="77777777" w:rsidR="00412C40" w:rsidRPr="005D72AB" w:rsidRDefault="00412C40" w:rsidP="008D4536">
                            <w:pPr>
                              <w:pStyle w:val="a7"/>
                              <w:wordWrap w:val="0"/>
                              <w:ind w:firstLineChars="800" w:firstLine="1680"/>
                              <w:jc w:val="left"/>
                              <w:rPr>
                                <w:rFonts w:ascii="游ゴシック" w:eastAsia="游ゴシック" w:hAnsi="游ゴシック"/>
                                <w:color w:val="000000" w:themeColor="text1"/>
                                <w:szCs w:val="21"/>
                              </w:rPr>
                            </w:pPr>
                            <w:r w:rsidRPr="005D72AB">
                              <w:rPr>
                                <w:rFonts w:ascii="游ゴシック" w:eastAsia="游ゴシック" w:hAnsi="游ゴシック" w:hint="eastAsia"/>
                                <w:color w:val="000000" w:themeColor="text1"/>
                                <w:szCs w:val="21"/>
                              </w:rPr>
                              <w:t xml:space="preserve">TEL：0263-94-2024 </w:t>
                            </w:r>
                            <w:r w:rsidRPr="005D72AB">
                              <w:rPr>
                                <w:rFonts w:ascii="游ゴシック" w:eastAsia="游ゴシック" w:hAnsi="游ゴシック"/>
                                <w:color w:val="000000" w:themeColor="text1"/>
                                <w:szCs w:val="21"/>
                              </w:rPr>
                              <w:t>FAX</w:t>
                            </w:r>
                            <w:r w:rsidRPr="005D72AB">
                              <w:rPr>
                                <w:rFonts w:ascii="游ゴシック" w:eastAsia="游ゴシック" w:hAnsi="游ゴシック" w:hint="eastAsia"/>
                                <w:color w:val="000000" w:themeColor="text1"/>
                                <w:szCs w:val="21"/>
                              </w:rPr>
                              <w:t>：0263-94-2651</w:t>
                            </w:r>
                          </w:p>
                          <w:p w14:paraId="37DFFD85" w14:textId="77777777" w:rsidR="00412C40" w:rsidRPr="005D72AB" w:rsidRDefault="00412C40" w:rsidP="00412C40">
                            <w:pPr>
                              <w:pStyle w:val="a7"/>
                              <w:ind w:firstLineChars="700" w:firstLine="1470"/>
                              <w:jc w:val="left"/>
                              <w:rPr>
                                <w:rFonts w:ascii="游ゴシック" w:eastAsia="游ゴシック" w:hAnsi="游ゴシック"/>
                                <w:color w:val="000000" w:themeColor="text1"/>
                                <w:szCs w:val="21"/>
                              </w:rPr>
                            </w:pPr>
                            <w:r w:rsidRPr="005D72AB">
                              <w:rPr>
                                <w:rFonts w:ascii="游ゴシック" w:eastAsia="游ゴシック" w:hAnsi="游ゴシック"/>
                                <w:color w:val="000000" w:themeColor="text1"/>
                                <w:szCs w:val="21"/>
                              </w:rPr>
                              <w:t>E-mail</w:t>
                            </w:r>
                            <w:r w:rsidRPr="005D72AB">
                              <w:rPr>
                                <w:rFonts w:ascii="游ゴシック" w:eastAsia="游ゴシック" w:hAnsi="游ゴシック" w:hint="eastAsia"/>
                                <w:color w:val="000000" w:themeColor="text1"/>
                                <w:szCs w:val="21"/>
                              </w:rPr>
                              <w:t>：</w:t>
                            </w:r>
                            <w:r w:rsidRPr="005D72AB">
                              <w:rPr>
                                <w:rFonts w:hint="eastAsia"/>
                                <w:color w:val="000000" w:themeColor="text1"/>
                                <w:kern w:val="0"/>
                              </w:rPr>
                              <w:t>NCO-MATSUMOTO@env.go.jp</w:t>
                            </w:r>
                          </w:p>
                          <w:p w14:paraId="270D9822" w14:textId="77777777" w:rsidR="00412C40" w:rsidRPr="00412C40" w:rsidRDefault="00412C40" w:rsidP="00412C40">
                            <w:pPr>
                              <w:jc w:val="right"/>
                            </w:pPr>
                          </w:p>
                          <w:p w14:paraId="4F920866" w14:textId="77777777" w:rsidR="00412C40" w:rsidRDefault="00412C40" w:rsidP="00412C40">
                            <w:pPr>
                              <w:jc w:val="right"/>
                            </w:pPr>
                          </w:p>
                          <w:p w14:paraId="305905CD" w14:textId="77777777" w:rsidR="00412C40" w:rsidRDefault="00412C40" w:rsidP="00412C40">
                            <w:pPr>
                              <w:jc w:val="right"/>
                            </w:pPr>
                          </w:p>
                          <w:p w14:paraId="62404DA8" w14:textId="77777777" w:rsidR="00412C40" w:rsidRDefault="00412C40" w:rsidP="00412C40">
                            <w:pPr>
                              <w:jc w:val="right"/>
                            </w:pPr>
                          </w:p>
                          <w:p w14:paraId="57F00B1C" w14:textId="77777777" w:rsidR="00412C40" w:rsidRDefault="00412C40" w:rsidP="00412C40">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981A8" id="正方形/長方形 1" o:spid="_x0000_s1026" style="position:absolute;left:0;text-align:left;margin-left:265.3pt;margin-top:27.75pt;width:316.5pt;height:10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" filled="f" strokecolor="#0d0d0d [3069]">
                <v:textbox>
                  <w:txbxContent>
                    <w:p w14:paraId="77797410" w14:textId="3748A59B" w:rsidR="00412C40" w:rsidRPr="005D72AB" w:rsidRDefault="00412C40" w:rsidP="00BC1C04">
                      <w:pPr>
                        <w:pStyle w:val="a7"/>
                        <w:jc w:val="left"/>
                        <w:rPr>
                          <w:rFonts w:ascii="游ゴシック" w:eastAsia="游ゴシック" w:hAnsi="游ゴシック"/>
                          <w:color w:val="000000" w:themeColor="text1"/>
                          <w:szCs w:val="21"/>
                        </w:rPr>
                      </w:pPr>
                      <w:r w:rsidRPr="005D72AB">
                        <w:rPr>
                          <w:rFonts w:ascii="游ゴシック" w:eastAsia="游ゴシック" w:hAnsi="游ゴシック" w:hint="eastAsia"/>
                          <w:color w:val="000000" w:themeColor="text1"/>
                          <w:szCs w:val="21"/>
                        </w:rPr>
                        <w:t xml:space="preserve">【連絡先】　　　　　　　　　　　　　　　　　　　</w:t>
                      </w:r>
                      <w:r w:rsidR="00BC1C04">
                        <w:rPr>
                          <w:rFonts w:ascii="游ゴシック" w:eastAsia="游ゴシック" w:hAnsi="游ゴシック" w:hint="eastAsia"/>
                          <w:color w:val="000000" w:themeColor="text1"/>
                          <w:szCs w:val="21"/>
                        </w:rPr>
                        <w:t xml:space="preserve">　</w:t>
                      </w:r>
                    </w:p>
                    <w:p w14:paraId="09667051" w14:textId="748C119C" w:rsidR="00412C40" w:rsidRPr="00627BBA" w:rsidRDefault="00412C40" w:rsidP="00412C40">
                      <w:pPr>
                        <w:pStyle w:val="a7"/>
                        <w:wordWrap w:val="0"/>
                        <w:ind w:firstLineChars="800" w:firstLine="1680"/>
                        <w:jc w:val="left"/>
                        <w:rPr>
                          <w:rFonts w:ascii="游ゴシック" w:eastAsia="游ゴシック" w:hAnsi="游ゴシック"/>
                          <w:color w:val="000000" w:themeColor="text1"/>
                          <w:szCs w:val="21"/>
                          <w:lang w:eastAsia="zh-CN"/>
                        </w:rPr>
                      </w:pPr>
                      <w:r w:rsidRPr="00627BBA">
                        <w:rPr>
                          <w:rFonts w:ascii="游ゴシック" w:eastAsia="游ゴシック" w:hAnsi="游ゴシック" w:hint="eastAsia"/>
                          <w:color w:val="000000" w:themeColor="text1"/>
                          <w:szCs w:val="21"/>
                          <w:lang w:eastAsia="zh-CN"/>
                        </w:rPr>
                        <w:t>環境省　中部山岳国立公園管理事務所</w:t>
                      </w:r>
                      <w:r w:rsidR="00A20061" w:rsidRPr="00627BBA">
                        <w:rPr>
                          <w:rFonts w:ascii="游ゴシック" w:eastAsia="游ゴシック" w:hAnsi="游ゴシック" w:hint="eastAsia"/>
                          <w:color w:val="000000" w:themeColor="text1"/>
                          <w:szCs w:val="21"/>
                          <w:lang w:eastAsia="zh-CN"/>
                        </w:rPr>
                        <w:t>内</w:t>
                      </w:r>
                    </w:p>
                    <w:p w14:paraId="22B626F9" w14:textId="77777777" w:rsidR="00A20061" w:rsidRPr="00627BBA" w:rsidRDefault="00A20061" w:rsidP="00412C40">
                      <w:pPr>
                        <w:pStyle w:val="a7"/>
                        <w:wordWrap w:val="0"/>
                        <w:ind w:firstLineChars="800" w:firstLine="1680"/>
                        <w:jc w:val="left"/>
                        <w:rPr>
                          <w:rFonts w:ascii="游ゴシック" w:eastAsia="游ゴシック" w:hAnsi="游ゴシック"/>
                          <w:color w:val="000000" w:themeColor="text1"/>
                          <w:szCs w:val="21"/>
                          <w:lang w:eastAsia="zh-CN"/>
                        </w:rPr>
                      </w:pPr>
                      <w:r w:rsidRPr="00627BBA">
                        <w:rPr>
                          <w:rFonts w:ascii="游ゴシック" w:eastAsia="游ゴシック" w:hAnsi="游ゴシック" w:hint="eastAsia"/>
                          <w:color w:val="000000" w:themeColor="text1"/>
                          <w:szCs w:val="21"/>
                          <w:lang w:eastAsia="zh-CN"/>
                        </w:rPr>
                        <w:t>中部山岳国立公園南部地域利用推進協議会</w:t>
                      </w:r>
                    </w:p>
                    <w:p w14:paraId="7AEEFA95" w14:textId="752EE28D" w:rsidR="001E6291" w:rsidRPr="005D72AB" w:rsidRDefault="00A20061" w:rsidP="00412C40">
                      <w:pPr>
                        <w:pStyle w:val="a7"/>
                        <w:wordWrap w:val="0"/>
                        <w:ind w:firstLineChars="800" w:firstLine="1680"/>
                        <w:jc w:val="left"/>
                        <w:rPr>
                          <w:rFonts w:ascii="游ゴシック" w:eastAsia="游ゴシック" w:hAnsi="游ゴシック"/>
                          <w:color w:val="000000" w:themeColor="text1"/>
                          <w:szCs w:val="21"/>
                        </w:rPr>
                      </w:pPr>
                      <w:r w:rsidRPr="00627BBA">
                        <w:rPr>
                          <w:rFonts w:ascii="游ゴシック" w:eastAsia="游ゴシック" w:hAnsi="游ゴシック" w:hint="eastAsia"/>
                          <w:color w:val="000000" w:themeColor="text1"/>
                          <w:szCs w:val="21"/>
                        </w:rPr>
                        <w:t>事務局</w:t>
                      </w:r>
                      <w:r w:rsidR="001E6291">
                        <w:rPr>
                          <w:rFonts w:ascii="游ゴシック" w:eastAsia="游ゴシック" w:hAnsi="游ゴシック" w:hint="eastAsia"/>
                          <w:color w:val="000000" w:themeColor="text1"/>
                          <w:szCs w:val="21"/>
                        </w:rPr>
                        <w:t xml:space="preserve"> 宛</w:t>
                      </w:r>
                    </w:p>
                    <w:p w14:paraId="39EF997C" w14:textId="77777777" w:rsidR="00412C40" w:rsidRPr="005D72AB" w:rsidRDefault="00412C40" w:rsidP="008D4536">
                      <w:pPr>
                        <w:pStyle w:val="a7"/>
                        <w:wordWrap w:val="0"/>
                        <w:ind w:firstLineChars="800" w:firstLine="1680"/>
                        <w:jc w:val="left"/>
                        <w:rPr>
                          <w:rFonts w:ascii="游ゴシック" w:eastAsia="游ゴシック" w:hAnsi="游ゴシック"/>
                          <w:color w:val="000000" w:themeColor="text1"/>
                          <w:szCs w:val="21"/>
                        </w:rPr>
                      </w:pPr>
                      <w:r w:rsidRPr="005D72AB">
                        <w:rPr>
                          <w:rFonts w:ascii="游ゴシック" w:eastAsia="游ゴシック" w:hAnsi="游ゴシック" w:hint="eastAsia"/>
                          <w:color w:val="000000" w:themeColor="text1"/>
                          <w:szCs w:val="21"/>
                        </w:rPr>
                        <w:t xml:space="preserve">TEL：0263-94-2024 </w:t>
                      </w:r>
                      <w:r w:rsidRPr="005D72AB">
                        <w:rPr>
                          <w:rFonts w:ascii="游ゴシック" w:eastAsia="游ゴシック" w:hAnsi="游ゴシック"/>
                          <w:color w:val="000000" w:themeColor="text1"/>
                          <w:szCs w:val="21"/>
                        </w:rPr>
                        <w:t>FAX</w:t>
                      </w:r>
                      <w:r w:rsidRPr="005D72AB">
                        <w:rPr>
                          <w:rFonts w:ascii="游ゴシック" w:eastAsia="游ゴシック" w:hAnsi="游ゴシック" w:hint="eastAsia"/>
                          <w:color w:val="000000" w:themeColor="text1"/>
                          <w:szCs w:val="21"/>
                        </w:rPr>
                        <w:t>：0263-94-2651</w:t>
                      </w:r>
                    </w:p>
                    <w:p w14:paraId="37DFFD85" w14:textId="77777777" w:rsidR="00412C40" w:rsidRPr="005D72AB" w:rsidRDefault="00412C40" w:rsidP="00412C40">
                      <w:pPr>
                        <w:pStyle w:val="a7"/>
                        <w:ind w:firstLineChars="700" w:firstLine="1470"/>
                        <w:jc w:val="left"/>
                        <w:rPr>
                          <w:rFonts w:ascii="游ゴシック" w:eastAsia="游ゴシック" w:hAnsi="游ゴシック"/>
                          <w:color w:val="000000" w:themeColor="text1"/>
                          <w:szCs w:val="21"/>
                        </w:rPr>
                      </w:pPr>
                      <w:r w:rsidRPr="005D72AB">
                        <w:rPr>
                          <w:rFonts w:ascii="游ゴシック" w:eastAsia="游ゴシック" w:hAnsi="游ゴシック"/>
                          <w:color w:val="000000" w:themeColor="text1"/>
                          <w:szCs w:val="21"/>
                        </w:rPr>
                        <w:t>E-mail</w:t>
                      </w:r>
                      <w:r w:rsidRPr="005D72AB">
                        <w:rPr>
                          <w:rFonts w:ascii="游ゴシック" w:eastAsia="游ゴシック" w:hAnsi="游ゴシック" w:hint="eastAsia"/>
                          <w:color w:val="000000" w:themeColor="text1"/>
                          <w:szCs w:val="21"/>
                        </w:rPr>
                        <w:t>：</w:t>
                      </w:r>
                      <w:r w:rsidRPr="005D72AB">
                        <w:rPr>
                          <w:rFonts w:hint="eastAsia"/>
                          <w:color w:val="000000" w:themeColor="text1"/>
                          <w:kern w:val="0"/>
                        </w:rPr>
                        <w:t>NCO-MATSUMOTO@env.go.jp</w:t>
                      </w:r>
                    </w:p>
                    <w:p w14:paraId="270D9822" w14:textId="77777777" w:rsidR="00412C40" w:rsidRPr="00412C40" w:rsidRDefault="00412C40" w:rsidP="00412C40">
                      <w:pPr>
                        <w:jc w:val="right"/>
                      </w:pPr>
                    </w:p>
                    <w:p w14:paraId="4F920866" w14:textId="77777777" w:rsidR="00412C40" w:rsidRDefault="00412C40" w:rsidP="00412C40">
                      <w:pPr>
                        <w:jc w:val="right"/>
                      </w:pPr>
                    </w:p>
                    <w:p w14:paraId="305905CD" w14:textId="77777777" w:rsidR="00412C40" w:rsidRDefault="00412C40" w:rsidP="00412C40">
                      <w:pPr>
                        <w:jc w:val="right"/>
                      </w:pPr>
                    </w:p>
                    <w:p w14:paraId="62404DA8" w14:textId="77777777" w:rsidR="00412C40" w:rsidRDefault="00412C40" w:rsidP="00412C40">
                      <w:pPr>
                        <w:jc w:val="right"/>
                      </w:pPr>
                    </w:p>
                    <w:p w14:paraId="57F00B1C" w14:textId="77777777" w:rsidR="00412C40" w:rsidRDefault="00412C40" w:rsidP="00412C40">
                      <w:pPr>
                        <w:jc w:val="right"/>
                      </w:pPr>
                    </w:p>
                  </w:txbxContent>
                </v:textbox>
                <w10:wrap anchorx="margin"/>
              </v:rect>
            </w:pict>
          </mc:Fallback>
        </mc:AlternateContent>
      </w:r>
    </w:p>
    <w:sectPr w:rsidR="004D788A" w:rsidRPr="00BC1C04" w:rsidSect="007448B1">
      <w:headerReference w:type="default" r:id="rId7"/>
      <w:pgSz w:w="11906" w:h="16838"/>
      <w:pgMar w:top="720" w:right="720" w:bottom="720" w:left="72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772D" w14:textId="77777777" w:rsidR="00F24CC1" w:rsidRDefault="00F24CC1" w:rsidP="00AA60AD">
      <w:r>
        <w:separator/>
      </w:r>
    </w:p>
  </w:endnote>
  <w:endnote w:type="continuationSeparator" w:id="0">
    <w:p w14:paraId="576ECD95" w14:textId="77777777" w:rsidR="00F24CC1" w:rsidRDefault="00F24CC1"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86A2" w14:textId="77777777" w:rsidR="00F24CC1" w:rsidRDefault="00F24CC1" w:rsidP="00AA60AD">
      <w:r>
        <w:separator/>
      </w:r>
    </w:p>
  </w:footnote>
  <w:footnote w:type="continuationSeparator" w:id="0">
    <w:p w14:paraId="79B3D1B8" w14:textId="77777777" w:rsidR="00F24CC1" w:rsidRDefault="00F24CC1"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37A2" w14:textId="77777777" w:rsidR="00040D43" w:rsidRDefault="00040D43" w:rsidP="00D64125">
    <w:pPr>
      <w:pStyle w:val="a3"/>
      <w:jc w:val="right"/>
      <w:rPr>
        <w:szCs w:val="21"/>
        <w:bdr w:val="single" w:sz="4" w:space="0" w:color="auto"/>
      </w:rPr>
    </w:pPr>
  </w:p>
  <w:p w14:paraId="4D854835" w14:textId="448D9818" w:rsidR="007448B1" w:rsidRPr="00351CAF" w:rsidRDefault="00D64125" w:rsidP="00351CAF">
    <w:pPr>
      <w:pStyle w:val="a3"/>
      <w:jc w:val="right"/>
      <w:rPr>
        <w:sz w:val="24"/>
        <w:szCs w:val="24"/>
        <w:bdr w:val="single" w:sz="4" w:space="0" w:color="auto"/>
      </w:rPr>
    </w:pPr>
    <w:r w:rsidRPr="00351CAF">
      <w:rPr>
        <w:rFonts w:hint="eastAsia"/>
        <w:sz w:val="24"/>
        <w:szCs w:val="24"/>
        <w:bdr w:val="single" w:sz="4" w:space="0" w:color="auto"/>
      </w:rPr>
      <w:t>別紙１</w:t>
    </w:r>
    <w:r w:rsidR="00351CAF">
      <w:rPr>
        <w:rFonts w:hint="eastAsia"/>
        <w:sz w:val="24"/>
        <w:szCs w:val="24"/>
        <w:bdr w:val="single" w:sz="4" w:space="0" w:color="auto"/>
      </w:rPr>
      <w:t xml:space="preserve">　</w:t>
    </w:r>
  </w:p>
  <w:p w14:paraId="0D2FE65C"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A1EE6"/>
    <w:multiLevelType w:val="multilevel"/>
    <w:tmpl w:val="35A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061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8B1"/>
    <w:rsid w:val="000013F2"/>
    <w:rsid w:val="00040D43"/>
    <w:rsid w:val="00103DAF"/>
    <w:rsid w:val="00106CDE"/>
    <w:rsid w:val="001827F3"/>
    <w:rsid w:val="00186B38"/>
    <w:rsid w:val="001C5BC2"/>
    <w:rsid w:val="001D052A"/>
    <w:rsid w:val="001E6291"/>
    <w:rsid w:val="002414A1"/>
    <w:rsid w:val="002C1C6F"/>
    <w:rsid w:val="002C24F4"/>
    <w:rsid w:val="002E5FB7"/>
    <w:rsid w:val="002F3724"/>
    <w:rsid w:val="00305BE1"/>
    <w:rsid w:val="00351CAF"/>
    <w:rsid w:val="00373F24"/>
    <w:rsid w:val="003F4A53"/>
    <w:rsid w:val="00412C40"/>
    <w:rsid w:val="00430BD2"/>
    <w:rsid w:val="00437CA7"/>
    <w:rsid w:val="00441E26"/>
    <w:rsid w:val="004B4603"/>
    <w:rsid w:val="004C30B2"/>
    <w:rsid w:val="004D788A"/>
    <w:rsid w:val="00502704"/>
    <w:rsid w:val="005309A1"/>
    <w:rsid w:val="00576CA5"/>
    <w:rsid w:val="005771CE"/>
    <w:rsid w:val="00581C3C"/>
    <w:rsid w:val="005D72AB"/>
    <w:rsid w:val="005F58FB"/>
    <w:rsid w:val="006024B4"/>
    <w:rsid w:val="00627BBA"/>
    <w:rsid w:val="00632D87"/>
    <w:rsid w:val="006868ED"/>
    <w:rsid w:val="006A6C5A"/>
    <w:rsid w:val="006D145C"/>
    <w:rsid w:val="00707820"/>
    <w:rsid w:val="007448B1"/>
    <w:rsid w:val="00764CCB"/>
    <w:rsid w:val="00767DA4"/>
    <w:rsid w:val="0078301C"/>
    <w:rsid w:val="007A6520"/>
    <w:rsid w:val="007B37A1"/>
    <w:rsid w:val="007F4652"/>
    <w:rsid w:val="00816060"/>
    <w:rsid w:val="008507FC"/>
    <w:rsid w:val="00855421"/>
    <w:rsid w:val="00873F9F"/>
    <w:rsid w:val="0087715D"/>
    <w:rsid w:val="008B5C07"/>
    <w:rsid w:val="008D4536"/>
    <w:rsid w:val="008D45FE"/>
    <w:rsid w:val="00920B52"/>
    <w:rsid w:val="00996122"/>
    <w:rsid w:val="009A6E9F"/>
    <w:rsid w:val="009D5099"/>
    <w:rsid w:val="009F3D4B"/>
    <w:rsid w:val="00A20061"/>
    <w:rsid w:val="00A465C9"/>
    <w:rsid w:val="00A9708B"/>
    <w:rsid w:val="00AA60AD"/>
    <w:rsid w:val="00AD2AE1"/>
    <w:rsid w:val="00B06764"/>
    <w:rsid w:val="00B147F9"/>
    <w:rsid w:val="00B458F8"/>
    <w:rsid w:val="00B677E4"/>
    <w:rsid w:val="00BC1C04"/>
    <w:rsid w:val="00C21ED3"/>
    <w:rsid w:val="00C22BC6"/>
    <w:rsid w:val="00C45DA0"/>
    <w:rsid w:val="00C77AA3"/>
    <w:rsid w:val="00CC0495"/>
    <w:rsid w:val="00D34988"/>
    <w:rsid w:val="00D64125"/>
    <w:rsid w:val="00D66C05"/>
    <w:rsid w:val="00D83942"/>
    <w:rsid w:val="00D96120"/>
    <w:rsid w:val="00DD23E2"/>
    <w:rsid w:val="00DD6F1B"/>
    <w:rsid w:val="00DE721F"/>
    <w:rsid w:val="00E16B1A"/>
    <w:rsid w:val="00E5389E"/>
    <w:rsid w:val="00E65641"/>
    <w:rsid w:val="00EA0A27"/>
    <w:rsid w:val="00EB41F1"/>
    <w:rsid w:val="00F24CC1"/>
    <w:rsid w:val="00F26810"/>
    <w:rsid w:val="00F42D29"/>
    <w:rsid w:val="00F42E2E"/>
    <w:rsid w:val="00F434C6"/>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D51E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No Spacing"/>
    <w:uiPriority w:val="1"/>
    <w:qFormat/>
    <w:rsid w:val="00B147F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76567125">
      <w:bodyDiv w:val="1"/>
      <w:marLeft w:val="0"/>
      <w:marRight w:val="0"/>
      <w:marTop w:val="0"/>
      <w:marBottom w:val="0"/>
      <w:divBdr>
        <w:top w:val="none" w:sz="0" w:space="0" w:color="auto"/>
        <w:left w:val="none" w:sz="0" w:space="0" w:color="auto"/>
        <w:bottom w:val="none" w:sz="0" w:space="0" w:color="auto"/>
        <w:right w:val="none" w:sz="0" w:space="0" w:color="auto"/>
      </w:divBdr>
      <w:divsChild>
        <w:div w:id="937562803">
          <w:marLeft w:val="0"/>
          <w:marRight w:val="0"/>
          <w:marTop w:val="0"/>
          <w:marBottom w:val="0"/>
          <w:divBdr>
            <w:top w:val="none" w:sz="0" w:space="0" w:color="auto"/>
            <w:left w:val="none" w:sz="0" w:space="0" w:color="auto"/>
            <w:bottom w:val="none" w:sz="0" w:space="0" w:color="auto"/>
            <w:right w:val="none" w:sz="0" w:space="0" w:color="auto"/>
          </w:divBdr>
          <w:divsChild>
            <w:div w:id="35011625">
              <w:marLeft w:val="0"/>
              <w:marRight w:val="0"/>
              <w:marTop w:val="0"/>
              <w:marBottom w:val="0"/>
              <w:divBdr>
                <w:top w:val="none" w:sz="0" w:space="0" w:color="auto"/>
                <w:left w:val="none" w:sz="0" w:space="0" w:color="auto"/>
                <w:bottom w:val="none" w:sz="0" w:space="0" w:color="auto"/>
                <w:right w:val="none" w:sz="0" w:space="0" w:color="auto"/>
              </w:divBdr>
            </w:div>
            <w:div w:id="447965263">
              <w:marLeft w:val="0"/>
              <w:marRight w:val="0"/>
              <w:marTop w:val="0"/>
              <w:marBottom w:val="0"/>
              <w:divBdr>
                <w:top w:val="none" w:sz="0" w:space="0" w:color="auto"/>
                <w:left w:val="none" w:sz="0" w:space="0" w:color="auto"/>
                <w:bottom w:val="none" w:sz="0" w:space="0" w:color="auto"/>
                <w:right w:val="none" w:sz="0" w:space="0" w:color="auto"/>
              </w:divBdr>
            </w:div>
            <w:div w:id="263539839">
              <w:marLeft w:val="0"/>
              <w:marRight w:val="0"/>
              <w:marTop w:val="0"/>
              <w:marBottom w:val="0"/>
              <w:divBdr>
                <w:top w:val="none" w:sz="0" w:space="0" w:color="auto"/>
                <w:left w:val="none" w:sz="0" w:space="0" w:color="auto"/>
                <w:bottom w:val="none" w:sz="0" w:space="0" w:color="auto"/>
                <w:right w:val="none" w:sz="0" w:space="0" w:color="auto"/>
              </w:divBdr>
              <w:divsChild>
                <w:div w:id="9742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254</Words>
  <Characters>1449</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